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Default="00057DA7" w:rsidP="00057DA7">
      <w:pPr>
        <w:tabs>
          <w:tab w:val="left" w:pos="6267"/>
        </w:tabs>
        <w:spacing w:after="0" w:line="240" w:lineRule="auto"/>
        <w:jc w:val="center"/>
        <w:rPr>
          <w:rFonts w:ascii="Verdana" w:hAnsi="Verdana"/>
          <w:b/>
          <w:caps/>
          <w:sz w:val="22"/>
          <w:szCs w:val="22"/>
        </w:rPr>
      </w:pPr>
      <w:r w:rsidRPr="00057DA7">
        <w:rPr>
          <w:rFonts w:ascii="Verdana" w:hAnsi="Verdana"/>
          <w:b/>
          <w:caps/>
          <w:sz w:val="28"/>
          <w:szCs w:val="28"/>
        </w:rPr>
        <w:t xml:space="preserve">Adquisición </w:t>
      </w:r>
      <w:r>
        <w:rPr>
          <w:rFonts w:ascii="Verdana" w:hAnsi="Verdana"/>
          <w:b/>
          <w:caps/>
          <w:sz w:val="28"/>
          <w:szCs w:val="28"/>
        </w:rPr>
        <w:t xml:space="preserve">DE </w:t>
      </w:r>
      <w:r w:rsidR="0032147C">
        <w:rPr>
          <w:rFonts w:ascii="Verdana" w:hAnsi="Verdana"/>
          <w:b/>
          <w:caps/>
          <w:sz w:val="28"/>
          <w:szCs w:val="28"/>
        </w:rPr>
        <w:t>tapas para alcantarilla</w:t>
      </w: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Ref. MOPC-CP-</w:t>
                            </w:r>
                            <w:r w:rsidR="0032147C">
                              <w:rPr>
                                <w:b/>
                                <w:color w:val="8E0000"/>
                                <w:sz w:val="32"/>
                                <w:szCs w:val="32"/>
                              </w:rPr>
                              <w:t xml:space="preserve"> 1/2016</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F1EA"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Ref. MOPC-CP-</w:t>
                      </w:r>
                      <w:r w:rsidR="0032147C">
                        <w:rPr>
                          <w:b/>
                          <w:color w:val="8E0000"/>
                          <w:sz w:val="32"/>
                          <w:szCs w:val="32"/>
                        </w:rPr>
                        <w:t xml:space="preserve"> 1/2016</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156C76" w:rsidRDefault="00156C76"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9"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0" w:name="_Toc427236518"/>
      <w:r w:rsidRPr="00511FC7">
        <w:rPr>
          <w:rFonts w:ascii="Verdana" w:eastAsia="Calibri" w:hAnsi="Verdana"/>
          <w:b/>
          <w:sz w:val="22"/>
          <w:szCs w:val="22"/>
        </w:rPr>
        <w:t>Comisión de Veeduría</w:t>
      </w:r>
      <w:bookmarkEnd w:id="0"/>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C67CF2" w:rsidRDefault="00057DA7" w:rsidP="004B309A">
      <w:pPr>
        <w:spacing w:after="0" w:line="240" w:lineRule="auto"/>
        <w:ind w:left="153"/>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 xml:space="preserve">Adquisición </w:t>
      </w:r>
      <w:r w:rsidR="006161A6">
        <w:rPr>
          <w:rFonts w:ascii="Verdana" w:eastAsia="Times New Roman" w:hAnsi="Verdana"/>
          <w:sz w:val="22"/>
          <w:szCs w:val="22"/>
          <w:lang w:val="es-DO" w:eastAsia="es-ES"/>
        </w:rPr>
        <w:t xml:space="preserve">de Tapas para alcantarillas </w:t>
      </w:r>
    </w:p>
    <w:p w:rsidR="00057DA7" w:rsidRDefault="00057DA7" w:rsidP="004B309A">
      <w:pPr>
        <w:spacing w:after="0" w:line="240" w:lineRule="auto"/>
        <w:ind w:left="153"/>
        <w:contextualSpacing/>
        <w:jc w:val="both"/>
        <w:rPr>
          <w:rFonts w:ascii="Verdana" w:eastAsia="Calibri" w:hAnsi="Verdana"/>
          <w:sz w:val="28"/>
          <w:szCs w:val="28"/>
          <w:lang w:val="es-DO"/>
        </w:rPr>
      </w:pPr>
    </w:p>
    <w:p w:rsidR="0007367B" w:rsidRPr="00443783" w:rsidRDefault="0007367B"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F64400">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057DA7" w:rsidRDefault="00057DA7" w:rsidP="0001176F">
      <w:pPr>
        <w:spacing w:after="0" w:line="240" w:lineRule="auto"/>
        <w:contextualSpacing/>
        <w:jc w:val="both"/>
        <w:rPr>
          <w:rFonts w:ascii="Verdana" w:eastAsia="Calibri" w:hAnsi="Verdana"/>
          <w:b/>
          <w:sz w:val="22"/>
          <w:szCs w:val="22"/>
        </w:rPr>
      </w:pPr>
    </w:p>
    <w:p w:rsidR="00EA678A" w:rsidRDefault="00EA678A" w:rsidP="0001176F">
      <w:pPr>
        <w:spacing w:after="0" w:line="240" w:lineRule="auto"/>
        <w:contextualSpacing/>
        <w:jc w:val="both"/>
        <w:rPr>
          <w:rFonts w:ascii="Verdana" w:eastAsia="Calibri" w:hAnsi="Verdana"/>
          <w:b/>
          <w:sz w:val="22"/>
          <w:szCs w:val="22"/>
        </w:rPr>
      </w:pPr>
    </w:p>
    <w:p w:rsidR="001E33F9" w:rsidRDefault="001E33F9" w:rsidP="0001176F">
      <w:pPr>
        <w:spacing w:after="0" w:line="240" w:lineRule="auto"/>
        <w:contextualSpacing/>
        <w:jc w:val="both"/>
        <w:rPr>
          <w:rFonts w:ascii="Verdana" w:eastAsia="Calibri" w:hAnsi="Verdana"/>
          <w:b/>
          <w:sz w:val="22"/>
          <w:szCs w:val="22"/>
        </w:rPr>
      </w:pPr>
    </w:p>
    <w:p w:rsidR="00EA678A" w:rsidRPr="00C67CF2" w:rsidRDefault="00EA678A" w:rsidP="0001176F">
      <w:pPr>
        <w:spacing w:after="0" w:line="240" w:lineRule="auto"/>
        <w:contextualSpacing/>
        <w:jc w:val="both"/>
        <w:rPr>
          <w:rFonts w:ascii="Verdana" w:eastAsia="Calibri" w:hAnsi="Verdana"/>
          <w:b/>
          <w:sz w:val="22"/>
          <w:szCs w:val="22"/>
        </w:rPr>
      </w:pPr>
    </w:p>
    <w:p w:rsidR="00DB3197" w:rsidRDefault="00443783" w:rsidP="00DB3197">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057DA7" w:rsidRDefault="00057DA7" w:rsidP="00057DA7">
      <w:pPr>
        <w:spacing w:after="0" w:line="240" w:lineRule="auto"/>
        <w:ind w:left="720"/>
        <w:contextualSpacing/>
        <w:jc w:val="both"/>
        <w:rPr>
          <w:rFonts w:ascii="Verdana" w:eastAsia="Calibri" w:hAnsi="Verdana"/>
          <w:b/>
          <w:sz w:val="22"/>
          <w:szCs w:val="22"/>
        </w:rPr>
      </w:pPr>
    </w:p>
    <w:tbl>
      <w:tblPr>
        <w:tblW w:w="10490" w:type="dxa"/>
        <w:tblInd w:w="212" w:type="dxa"/>
        <w:tblCellMar>
          <w:left w:w="70" w:type="dxa"/>
          <w:right w:w="70" w:type="dxa"/>
        </w:tblCellMar>
        <w:tblLook w:val="04A0" w:firstRow="1" w:lastRow="0" w:firstColumn="1" w:lastColumn="0" w:noHBand="0" w:noVBand="1"/>
      </w:tblPr>
      <w:tblGrid>
        <w:gridCol w:w="1035"/>
        <w:gridCol w:w="6761"/>
        <w:gridCol w:w="1418"/>
        <w:gridCol w:w="1276"/>
      </w:tblGrid>
      <w:tr w:rsidR="00057DA7" w:rsidRPr="00057DA7" w:rsidTr="00057DA7">
        <w:trPr>
          <w:trHeight w:val="960"/>
        </w:trPr>
        <w:tc>
          <w:tcPr>
            <w:tcW w:w="1035" w:type="dxa"/>
            <w:tcBorders>
              <w:top w:val="double" w:sz="6" w:space="0" w:color="auto"/>
              <w:left w:val="double" w:sz="6" w:space="0" w:color="auto"/>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1"/>
                <w:szCs w:val="21"/>
                <w:lang w:val="es-DO" w:eastAsia="es-DO"/>
              </w:rPr>
            </w:pPr>
            <w:proofErr w:type="spellStart"/>
            <w:r w:rsidRPr="00057DA7">
              <w:rPr>
                <w:rFonts w:ascii="Verdana" w:eastAsia="Times New Roman" w:hAnsi="Verdana" w:cs="Times New Roman"/>
                <w:b/>
                <w:bCs/>
                <w:color w:val="000000"/>
                <w:sz w:val="21"/>
                <w:szCs w:val="21"/>
                <w:lang w:val="es-DO" w:eastAsia="es-DO"/>
              </w:rPr>
              <w:t>Items</w:t>
            </w:r>
            <w:proofErr w:type="spellEnd"/>
          </w:p>
        </w:tc>
        <w:tc>
          <w:tcPr>
            <w:tcW w:w="6761" w:type="dxa"/>
            <w:tcBorders>
              <w:top w:val="double" w:sz="6" w:space="0" w:color="auto"/>
              <w:left w:val="nil"/>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1"/>
                <w:szCs w:val="21"/>
                <w:lang w:val="es-DO" w:eastAsia="es-DO"/>
              </w:rPr>
            </w:pPr>
            <w:r w:rsidRPr="00057DA7">
              <w:rPr>
                <w:rFonts w:ascii="Verdana" w:eastAsia="Times New Roman" w:hAnsi="Verdana" w:cs="Times New Roman"/>
                <w:b/>
                <w:bCs/>
                <w:color w:val="000000"/>
                <w:sz w:val="21"/>
                <w:szCs w:val="21"/>
                <w:lang w:val="es-DO" w:eastAsia="es-DO"/>
              </w:rPr>
              <w:t>Descripción</w:t>
            </w:r>
          </w:p>
        </w:tc>
        <w:tc>
          <w:tcPr>
            <w:tcW w:w="1418" w:type="dxa"/>
            <w:tcBorders>
              <w:top w:val="double" w:sz="6" w:space="0" w:color="auto"/>
              <w:left w:val="nil"/>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2"/>
                <w:szCs w:val="22"/>
                <w:lang w:val="es-DO" w:eastAsia="es-DO"/>
              </w:rPr>
            </w:pPr>
            <w:r w:rsidRPr="00057DA7">
              <w:rPr>
                <w:rFonts w:ascii="Verdana" w:eastAsia="Times New Roman" w:hAnsi="Verdana" w:cs="Times New Roman"/>
                <w:b/>
                <w:bCs/>
                <w:color w:val="000000"/>
                <w:sz w:val="22"/>
                <w:szCs w:val="22"/>
                <w:lang w:val="es-DO" w:eastAsia="es-DO"/>
              </w:rPr>
              <w:t>Unidad de medida</w:t>
            </w:r>
          </w:p>
        </w:tc>
        <w:tc>
          <w:tcPr>
            <w:tcW w:w="1276" w:type="dxa"/>
            <w:tcBorders>
              <w:top w:val="double" w:sz="6" w:space="0" w:color="auto"/>
              <w:left w:val="nil"/>
              <w:bottom w:val="nil"/>
              <w:right w:val="double" w:sz="6" w:space="0" w:color="auto"/>
            </w:tcBorders>
            <w:shd w:val="clear" w:color="000000" w:fill="E46D0A"/>
            <w:vAlign w:val="center"/>
            <w:hideMark/>
          </w:tcPr>
          <w:p w:rsidR="00057DA7" w:rsidRPr="00057DA7" w:rsidRDefault="00057DA7" w:rsidP="00057DA7">
            <w:pPr>
              <w:spacing w:after="0" w:line="240" w:lineRule="auto"/>
              <w:jc w:val="center"/>
              <w:rPr>
                <w:rFonts w:ascii="Verdana" w:eastAsia="Times New Roman" w:hAnsi="Verdana" w:cs="Times New Roman"/>
                <w:b/>
                <w:bCs/>
                <w:color w:val="000000"/>
                <w:sz w:val="22"/>
                <w:szCs w:val="22"/>
                <w:lang w:val="es-DO" w:eastAsia="es-DO"/>
              </w:rPr>
            </w:pPr>
            <w:r w:rsidRPr="00057DA7">
              <w:rPr>
                <w:rFonts w:ascii="Verdana" w:eastAsia="Times New Roman" w:hAnsi="Verdana" w:cs="Times New Roman"/>
                <w:b/>
                <w:bCs/>
                <w:color w:val="000000"/>
                <w:sz w:val="22"/>
                <w:szCs w:val="22"/>
                <w:lang w:val="es-DO" w:eastAsia="es-DO"/>
              </w:rPr>
              <w:t>Cantidad</w:t>
            </w:r>
          </w:p>
        </w:tc>
      </w:tr>
      <w:tr w:rsidR="00057DA7" w:rsidRPr="00057DA7" w:rsidTr="00057DA7">
        <w:trPr>
          <w:trHeight w:val="331"/>
        </w:trPr>
        <w:tc>
          <w:tcPr>
            <w:tcW w:w="10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1</w:t>
            </w:r>
          </w:p>
        </w:tc>
        <w:tc>
          <w:tcPr>
            <w:tcW w:w="6761" w:type="dxa"/>
            <w:tcBorders>
              <w:top w:val="single" w:sz="4" w:space="0" w:color="auto"/>
              <w:left w:val="nil"/>
              <w:bottom w:val="single" w:sz="4" w:space="0" w:color="auto"/>
              <w:right w:val="single" w:sz="4" w:space="0" w:color="auto"/>
            </w:tcBorders>
            <w:shd w:val="clear" w:color="auto" w:fill="auto"/>
            <w:noWrap/>
            <w:vAlign w:val="bottom"/>
            <w:hideMark/>
          </w:tcPr>
          <w:p w:rsidR="00057DA7" w:rsidRPr="00057DA7" w:rsidRDefault="004A43D8" w:rsidP="00805FD2">
            <w:pPr>
              <w:spacing w:after="0" w:line="240" w:lineRule="auto"/>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Tapas Para Alcantarilla Con Sus Anillos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57DA7" w:rsidRPr="00057DA7" w:rsidRDefault="00057DA7" w:rsidP="00057DA7">
            <w:pPr>
              <w:spacing w:after="0" w:line="240" w:lineRule="auto"/>
              <w:jc w:val="center"/>
              <w:rPr>
                <w:rFonts w:ascii="Calibri" w:eastAsia="Times New Roman" w:hAnsi="Calibri" w:cs="Times New Roman"/>
                <w:color w:val="000000"/>
                <w:sz w:val="22"/>
                <w:szCs w:val="22"/>
                <w:lang w:val="es-DO" w:eastAsia="es-DO"/>
              </w:rPr>
            </w:pPr>
            <w:r w:rsidRPr="00057DA7">
              <w:rPr>
                <w:rFonts w:ascii="Calibri" w:eastAsia="Times New Roman" w:hAnsi="Calibri" w:cs="Times New Roman"/>
                <w:color w:val="000000"/>
                <w:sz w:val="22"/>
                <w:szCs w:val="22"/>
                <w:lang w:val="es-DO" w:eastAsia="es-DO"/>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57DA7" w:rsidRPr="00057DA7" w:rsidRDefault="004A43D8" w:rsidP="00057DA7">
            <w:pPr>
              <w:spacing w:after="0" w:line="240" w:lineRule="auto"/>
              <w:jc w:val="center"/>
              <w:rPr>
                <w:rFonts w:ascii="Calibri" w:eastAsia="Times New Roman" w:hAnsi="Calibri" w:cs="Times New Roman"/>
                <w:color w:val="000000"/>
                <w:sz w:val="22"/>
                <w:szCs w:val="22"/>
                <w:lang w:val="es-DO" w:eastAsia="es-DO"/>
              </w:rPr>
            </w:pPr>
            <w:r>
              <w:rPr>
                <w:rFonts w:ascii="Calibri" w:eastAsia="Times New Roman" w:hAnsi="Calibri" w:cs="Times New Roman"/>
                <w:color w:val="000000"/>
                <w:sz w:val="22"/>
                <w:szCs w:val="22"/>
                <w:lang w:val="es-DO" w:eastAsia="es-DO"/>
              </w:rPr>
              <w:t>570</w:t>
            </w:r>
          </w:p>
        </w:tc>
      </w:tr>
    </w:tbl>
    <w:p w:rsidR="0001176F" w:rsidRDefault="0001176F" w:rsidP="00DE4012">
      <w:pPr>
        <w:spacing w:after="0" w:line="240" w:lineRule="auto"/>
        <w:contextualSpacing/>
        <w:jc w:val="both"/>
        <w:rPr>
          <w:rFonts w:ascii="Verdana" w:eastAsia="Times New Roman" w:hAnsi="Verdana"/>
          <w:b/>
          <w:sz w:val="22"/>
          <w:szCs w:val="22"/>
          <w:lang w:val="es-DO" w:eastAsia="es-ES"/>
        </w:rPr>
      </w:pPr>
    </w:p>
    <w:p w:rsidR="00B03E41" w:rsidRDefault="00F52F91" w:rsidP="00F52F91">
      <w:pPr>
        <w:spacing w:after="0" w:line="240" w:lineRule="auto"/>
        <w:jc w:val="both"/>
        <w:rPr>
          <w:rFonts w:ascii="Verdana" w:eastAsia="Times New Roman" w:hAnsi="Verdana"/>
          <w:b/>
          <w:sz w:val="28"/>
          <w:szCs w:val="28"/>
          <w:lang w:val="es-DO" w:eastAsia="es-ES"/>
        </w:rPr>
      </w:pPr>
      <w:r w:rsidRPr="00F52F91">
        <w:rPr>
          <w:rFonts w:ascii="Verdana" w:eastAsia="Times New Roman" w:hAnsi="Verdana"/>
          <w:b/>
          <w:sz w:val="28"/>
          <w:szCs w:val="28"/>
          <w:lang w:val="es-DO" w:eastAsia="es-ES"/>
        </w:rPr>
        <w:t>Especificaciones Técnicas:</w:t>
      </w:r>
    </w:p>
    <w:p w:rsidR="0007367B" w:rsidRPr="00F52F91" w:rsidRDefault="0007367B" w:rsidP="00F52F91">
      <w:pPr>
        <w:spacing w:after="0" w:line="240" w:lineRule="auto"/>
        <w:jc w:val="both"/>
        <w:rPr>
          <w:rFonts w:ascii="Verdana" w:eastAsia="Times New Roman" w:hAnsi="Verdana"/>
          <w:b/>
          <w:sz w:val="28"/>
          <w:szCs w:val="28"/>
          <w:lang w:val="es-DO" w:eastAsia="es-ES"/>
        </w:rPr>
      </w:pPr>
    </w:p>
    <w:p w:rsidR="00B03E41" w:rsidRPr="00C46B75" w:rsidRDefault="00F52F91" w:rsidP="00F52F91">
      <w:pPr>
        <w:pStyle w:val="Prrafodelista"/>
        <w:numPr>
          <w:ilvl w:val="0"/>
          <w:numId w:val="49"/>
        </w:numPr>
        <w:spacing w:after="0" w:line="240" w:lineRule="auto"/>
        <w:jc w:val="both"/>
        <w:rPr>
          <w:rFonts w:ascii="Verdana" w:eastAsia="Times New Roman" w:hAnsi="Verdana"/>
          <w:sz w:val="20"/>
          <w:szCs w:val="20"/>
          <w:lang w:val="es-DO" w:eastAsia="es-ES"/>
        </w:rPr>
      </w:pPr>
      <w:r w:rsidRPr="00C46B75">
        <w:rPr>
          <w:rFonts w:ascii="Verdana" w:eastAsia="Times New Roman" w:hAnsi="Verdana"/>
          <w:sz w:val="20"/>
          <w:szCs w:val="20"/>
          <w:lang w:val="es-DO" w:eastAsia="es-ES"/>
        </w:rPr>
        <w:t>Material: fibra de vidrio.</w:t>
      </w:r>
    </w:p>
    <w:p w:rsidR="00F52F91" w:rsidRPr="00C46B75" w:rsidRDefault="00F52F91" w:rsidP="00F52F91">
      <w:pPr>
        <w:pStyle w:val="Prrafodelista"/>
        <w:numPr>
          <w:ilvl w:val="0"/>
          <w:numId w:val="49"/>
        </w:numPr>
        <w:spacing w:after="0" w:line="240" w:lineRule="auto"/>
        <w:jc w:val="both"/>
        <w:rPr>
          <w:rFonts w:ascii="Verdana" w:eastAsia="Times New Roman" w:hAnsi="Verdana"/>
          <w:sz w:val="20"/>
          <w:szCs w:val="20"/>
          <w:lang w:val="es-DO" w:eastAsia="es-ES"/>
        </w:rPr>
      </w:pPr>
      <w:r w:rsidRPr="00C46B75">
        <w:rPr>
          <w:rFonts w:ascii="Verdana" w:eastAsia="Times New Roman" w:hAnsi="Verdana"/>
          <w:sz w:val="20"/>
          <w:szCs w:val="20"/>
          <w:lang w:val="es-DO" w:eastAsia="es-ES"/>
        </w:rPr>
        <w:t>Resistentes a la corrosión, no reciclable</w:t>
      </w:r>
    </w:p>
    <w:p w:rsidR="00F52F91" w:rsidRPr="00C46B75" w:rsidRDefault="00F52F91" w:rsidP="00F52F91">
      <w:pPr>
        <w:pStyle w:val="Prrafodelista"/>
        <w:numPr>
          <w:ilvl w:val="0"/>
          <w:numId w:val="49"/>
        </w:numPr>
        <w:spacing w:after="0" w:line="240" w:lineRule="auto"/>
        <w:jc w:val="both"/>
        <w:rPr>
          <w:rFonts w:ascii="Verdana" w:eastAsia="Times New Roman" w:hAnsi="Verdana"/>
          <w:sz w:val="20"/>
          <w:szCs w:val="20"/>
          <w:lang w:val="es-DO" w:eastAsia="es-ES"/>
        </w:rPr>
      </w:pPr>
      <w:r w:rsidRPr="00C46B75">
        <w:rPr>
          <w:rFonts w:ascii="Verdana" w:eastAsia="Times New Roman" w:hAnsi="Verdana"/>
          <w:sz w:val="20"/>
          <w:szCs w:val="20"/>
          <w:lang w:val="es-DO" w:eastAsia="es-ES"/>
        </w:rPr>
        <w:t>Color Naranja</w:t>
      </w:r>
    </w:p>
    <w:p w:rsidR="00F52F91" w:rsidRPr="00C46B75" w:rsidRDefault="00F52F91" w:rsidP="00F52F91">
      <w:pPr>
        <w:pStyle w:val="Prrafodelista"/>
        <w:numPr>
          <w:ilvl w:val="0"/>
          <w:numId w:val="49"/>
        </w:numPr>
        <w:spacing w:after="0" w:line="240" w:lineRule="auto"/>
        <w:jc w:val="both"/>
        <w:rPr>
          <w:rFonts w:ascii="Verdana" w:eastAsia="Times New Roman" w:hAnsi="Verdana"/>
          <w:sz w:val="20"/>
          <w:szCs w:val="20"/>
          <w:lang w:val="es-DO" w:eastAsia="es-ES"/>
        </w:rPr>
      </w:pPr>
      <w:r w:rsidRPr="00C46B75">
        <w:rPr>
          <w:rFonts w:ascii="Verdana" w:eastAsia="Times New Roman" w:hAnsi="Verdana"/>
          <w:sz w:val="20"/>
          <w:szCs w:val="20"/>
          <w:lang w:val="es-DO" w:eastAsia="es-ES"/>
        </w:rPr>
        <w:t>Diámetro: 19 pulgadas</w:t>
      </w:r>
    </w:p>
    <w:p w:rsidR="00F52F91" w:rsidRPr="00C46B75" w:rsidRDefault="00F52F91" w:rsidP="00F52F91">
      <w:pPr>
        <w:pStyle w:val="Prrafodelista"/>
        <w:numPr>
          <w:ilvl w:val="0"/>
          <w:numId w:val="49"/>
        </w:numPr>
        <w:spacing w:after="0" w:line="240" w:lineRule="auto"/>
        <w:jc w:val="both"/>
        <w:rPr>
          <w:rFonts w:ascii="Verdana" w:eastAsia="Times New Roman" w:hAnsi="Verdana"/>
          <w:sz w:val="20"/>
          <w:szCs w:val="20"/>
          <w:lang w:val="es-DO" w:eastAsia="es-ES"/>
        </w:rPr>
      </w:pPr>
      <w:r w:rsidRPr="00C46B75">
        <w:rPr>
          <w:rFonts w:ascii="Verdana" w:eastAsia="Times New Roman" w:hAnsi="Verdana"/>
          <w:sz w:val="20"/>
          <w:szCs w:val="20"/>
          <w:lang w:val="es-DO" w:eastAsia="es-ES"/>
        </w:rPr>
        <w:t>Con protección contra robo de la tapa al anillo</w:t>
      </w:r>
    </w:p>
    <w:p w:rsidR="0007367B" w:rsidRPr="0007367B" w:rsidRDefault="00F52F91" w:rsidP="0007367B">
      <w:pPr>
        <w:pStyle w:val="Prrafodelista"/>
        <w:numPr>
          <w:ilvl w:val="0"/>
          <w:numId w:val="49"/>
        </w:numPr>
        <w:spacing w:after="0" w:line="240" w:lineRule="auto"/>
        <w:jc w:val="both"/>
        <w:rPr>
          <w:rFonts w:ascii="Verdana" w:eastAsia="Times New Roman" w:hAnsi="Verdana"/>
          <w:sz w:val="20"/>
          <w:szCs w:val="20"/>
          <w:lang w:val="es-DO" w:eastAsia="es-ES"/>
        </w:rPr>
      </w:pPr>
      <w:r w:rsidRPr="00C46B75">
        <w:rPr>
          <w:rFonts w:ascii="Verdana" w:eastAsia="Times New Roman" w:hAnsi="Verdana"/>
          <w:sz w:val="20"/>
          <w:szCs w:val="20"/>
          <w:lang w:val="es-DO" w:eastAsia="es-ES"/>
        </w:rPr>
        <w:t xml:space="preserve">Resistencia: 40 toneladas </w:t>
      </w:r>
      <w:r w:rsidR="003628EA" w:rsidRPr="00C46B75">
        <w:rPr>
          <w:rFonts w:ascii="Verdana" w:eastAsia="Times New Roman" w:hAnsi="Verdana"/>
          <w:sz w:val="20"/>
          <w:szCs w:val="20"/>
          <w:lang w:val="es-DO" w:eastAsia="es-ES"/>
        </w:rPr>
        <w:t>mínimo</w:t>
      </w:r>
    </w:p>
    <w:p w:rsidR="0007367B" w:rsidRDefault="0007367B" w:rsidP="0007367B">
      <w:pPr>
        <w:pStyle w:val="Prrafodelista"/>
        <w:spacing w:after="0" w:line="240" w:lineRule="auto"/>
        <w:ind w:left="360"/>
        <w:jc w:val="both"/>
        <w:rPr>
          <w:rFonts w:ascii="Verdana" w:eastAsia="Times New Roman" w:hAnsi="Verdana"/>
          <w:sz w:val="20"/>
          <w:szCs w:val="20"/>
          <w:lang w:val="es-DO" w:eastAsia="es-ES"/>
        </w:rPr>
      </w:pPr>
    </w:p>
    <w:p w:rsidR="00F52F91" w:rsidRPr="0007367B" w:rsidRDefault="00F52F91" w:rsidP="0007367B">
      <w:pPr>
        <w:rPr>
          <w:rFonts w:ascii="Verdana" w:eastAsia="Times New Roman" w:hAnsi="Verdana"/>
          <w:sz w:val="20"/>
          <w:szCs w:val="20"/>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B41AB6" w:rsidRDefault="00B41AB6" w:rsidP="0007367B">
      <w:pPr>
        <w:spacing w:after="0" w:line="240" w:lineRule="auto"/>
        <w:contextualSpacing/>
        <w:jc w:val="both"/>
        <w:rPr>
          <w:rFonts w:ascii="Verdana" w:eastAsia="Times New Roman" w:hAnsi="Verdana"/>
          <w:sz w:val="22"/>
          <w:szCs w:val="22"/>
          <w:lang w:val="es-DO" w:eastAsia="es-ES"/>
        </w:rPr>
      </w:pPr>
    </w:p>
    <w:p w:rsidR="00EA678A" w:rsidRPr="006235D9" w:rsidRDefault="00EA678A"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9A591C" w:rsidRDefault="00186EA0" w:rsidP="001E33F9">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EA678A" w:rsidRDefault="00EA678A" w:rsidP="001E33F9">
      <w:pPr>
        <w:pStyle w:val="Prrafodelista"/>
        <w:spacing w:after="0" w:line="240" w:lineRule="auto"/>
        <w:ind w:left="1440" w:right="425"/>
        <w:jc w:val="both"/>
        <w:rPr>
          <w:rFonts w:ascii="Trebuchet MS" w:eastAsia="Calibri" w:hAnsi="Trebuchet MS"/>
          <w:sz w:val="22"/>
          <w:szCs w:val="22"/>
        </w:rPr>
      </w:pPr>
    </w:p>
    <w:p w:rsidR="00EA678A" w:rsidRPr="001E33F9" w:rsidRDefault="00EA678A" w:rsidP="001E33F9">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EA678A" w:rsidRDefault="00EA678A" w:rsidP="00EA678A">
      <w:pPr>
        <w:spacing w:after="0" w:line="240" w:lineRule="auto"/>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67CF2" w:rsidRDefault="00C67CF2" w:rsidP="00443783">
      <w:pPr>
        <w:spacing w:after="0" w:line="240" w:lineRule="auto"/>
        <w:jc w:val="both"/>
        <w:rPr>
          <w:rFonts w:ascii="Verdana" w:hAnsi="Verdana"/>
          <w:sz w:val="22"/>
          <w:szCs w:val="22"/>
        </w:rPr>
      </w:pPr>
    </w:p>
    <w:p w:rsidR="00EA678A" w:rsidRPr="00443783" w:rsidRDefault="00EA678A"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EA678A">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2B48C5">
              <w:rPr>
                <w:rFonts w:ascii="Verdana" w:eastAsia="Times New Roman" w:hAnsi="Verdana" w:cs="Times New Roman"/>
                <w:b/>
                <w:bCs/>
                <w:color w:val="000000"/>
                <w:sz w:val="22"/>
                <w:szCs w:val="22"/>
                <w:lang w:eastAsia="es-DO"/>
              </w:rPr>
              <w:t>22</w:t>
            </w:r>
            <w:r w:rsidR="00321755">
              <w:rPr>
                <w:rFonts w:ascii="Verdana" w:eastAsia="Times New Roman" w:hAnsi="Verdana" w:cs="Times New Roman"/>
                <w:b/>
                <w:bCs/>
                <w:color w:val="000000"/>
                <w:sz w:val="22"/>
                <w:szCs w:val="22"/>
                <w:lang w:eastAsia="es-DO"/>
              </w:rPr>
              <w:t xml:space="preserve"> de enero del 2016</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057DA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141C18">
              <w:rPr>
                <w:rFonts w:ascii="Verdana" w:eastAsia="Times New Roman" w:hAnsi="Verdana" w:cs="Times New Roman"/>
                <w:b/>
                <w:bCs/>
                <w:color w:val="000000"/>
                <w:sz w:val="22"/>
                <w:szCs w:val="22"/>
                <w:lang w:eastAsia="es-DO"/>
              </w:rPr>
              <w:t>26 y 27</w:t>
            </w:r>
            <w:r w:rsidR="00C95DCC">
              <w:rPr>
                <w:rFonts w:ascii="Verdana" w:eastAsia="Times New Roman" w:hAnsi="Verdana" w:cs="Times New Roman"/>
                <w:b/>
                <w:bCs/>
                <w:color w:val="000000"/>
                <w:sz w:val="22"/>
                <w:szCs w:val="22"/>
                <w:lang w:eastAsia="es-DO"/>
              </w:rPr>
              <w:t xml:space="preserve"> de enero </w:t>
            </w:r>
            <w:r w:rsidR="00A76770">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057DA7">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4D4331">
              <w:rPr>
                <w:rFonts w:ascii="Verdana" w:eastAsia="Times New Roman" w:hAnsi="Verdana" w:cs="Times New Roman"/>
                <w:b/>
                <w:bCs/>
                <w:color w:val="000000"/>
                <w:sz w:val="22"/>
                <w:szCs w:val="22"/>
                <w:lang w:eastAsia="es-DO"/>
              </w:rPr>
              <w:t>28</w:t>
            </w:r>
            <w:r w:rsidR="00E72264">
              <w:rPr>
                <w:rFonts w:ascii="Verdana" w:eastAsia="Times New Roman" w:hAnsi="Verdana" w:cs="Times New Roman"/>
                <w:b/>
                <w:bCs/>
                <w:color w:val="000000"/>
                <w:sz w:val="22"/>
                <w:szCs w:val="22"/>
                <w:lang w:eastAsia="es-DO"/>
              </w:rPr>
              <w:t xml:space="preserve"> y </w:t>
            </w:r>
            <w:r w:rsidR="004D4331">
              <w:rPr>
                <w:rFonts w:ascii="Verdana" w:eastAsia="Times New Roman" w:hAnsi="Verdana" w:cs="Times New Roman"/>
                <w:b/>
                <w:bCs/>
                <w:color w:val="000000"/>
                <w:sz w:val="22"/>
                <w:szCs w:val="22"/>
                <w:lang w:eastAsia="es-DO"/>
              </w:rPr>
              <w:t>29</w:t>
            </w:r>
            <w:r w:rsidR="009925E4">
              <w:rPr>
                <w:rFonts w:ascii="Verdana" w:eastAsia="Times New Roman" w:hAnsi="Verdana" w:cs="Times New Roman"/>
                <w:b/>
                <w:bCs/>
                <w:color w:val="000000"/>
                <w:sz w:val="22"/>
                <w:szCs w:val="22"/>
                <w:lang w:eastAsia="es-DO"/>
              </w:rPr>
              <w:t xml:space="preserve"> de  enero del 2016</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057DA7">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3E1EC9">
              <w:rPr>
                <w:rFonts w:ascii="Verdana" w:eastAsia="Times New Roman" w:hAnsi="Verdana" w:cs="Times New Roman"/>
                <w:b/>
                <w:bCs/>
                <w:color w:val="000000"/>
                <w:sz w:val="22"/>
                <w:szCs w:val="22"/>
                <w:lang w:eastAsia="es-DO"/>
              </w:rPr>
              <w:t>01</w:t>
            </w:r>
            <w:r w:rsidR="00E5658C">
              <w:rPr>
                <w:rFonts w:ascii="Verdana" w:eastAsia="Times New Roman" w:hAnsi="Verdana" w:cs="Times New Roman"/>
                <w:b/>
                <w:bCs/>
                <w:color w:val="000000"/>
                <w:sz w:val="22"/>
                <w:szCs w:val="22"/>
                <w:lang w:eastAsia="es-DO"/>
              </w:rPr>
              <w:t xml:space="preserve"> de </w:t>
            </w:r>
            <w:r w:rsidR="003E1EC9">
              <w:rPr>
                <w:rFonts w:ascii="Verdana" w:eastAsia="Times New Roman" w:hAnsi="Verdana" w:cs="Times New Roman"/>
                <w:b/>
                <w:bCs/>
                <w:color w:val="000000"/>
                <w:sz w:val="22"/>
                <w:szCs w:val="22"/>
                <w:lang w:eastAsia="es-DO"/>
              </w:rPr>
              <w:t>Febrero</w:t>
            </w:r>
            <w:r w:rsidRPr="00443783">
              <w:rPr>
                <w:rFonts w:ascii="Verdana" w:eastAsia="Times New Roman" w:hAnsi="Verdana" w:cs="Times New Roman"/>
                <w:b/>
                <w:bCs/>
                <w:color w:val="000000"/>
                <w:sz w:val="22"/>
                <w:szCs w:val="22"/>
                <w:lang w:eastAsia="es-DO"/>
              </w:rPr>
              <w:t xml:space="preserve"> del 201</w:t>
            </w:r>
            <w:r w:rsidR="00873B9A">
              <w:rPr>
                <w:rFonts w:ascii="Verdana" w:eastAsia="Times New Roman" w:hAnsi="Verdana" w:cs="Times New Roman"/>
                <w:b/>
                <w:bCs/>
                <w:color w:val="000000"/>
                <w:sz w:val="22"/>
                <w:szCs w:val="22"/>
                <w:lang w:eastAsia="es-DO"/>
              </w:rPr>
              <w:t>6 a las</w:t>
            </w:r>
            <w:r w:rsidR="00DE4012">
              <w:rPr>
                <w:rFonts w:ascii="Verdana" w:eastAsia="Calibri" w:hAnsi="Verdana"/>
                <w:b/>
                <w:sz w:val="22"/>
                <w:szCs w:val="22"/>
              </w:rPr>
              <w:t xml:space="preserve"> </w:t>
            </w:r>
            <w:r w:rsidR="00C017D0">
              <w:rPr>
                <w:rFonts w:ascii="Verdana" w:eastAsia="Calibri" w:hAnsi="Verdana"/>
                <w:b/>
                <w:sz w:val="22"/>
                <w:szCs w:val="22"/>
              </w:rPr>
              <w:t xml:space="preserve"> </w:t>
            </w:r>
            <w:r w:rsidR="00A10920">
              <w:rPr>
                <w:rFonts w:ascii="Verdana" w:eastAsia="Calibri" w:hAnsi="Verdana"/>
                <w:b/>
                <w:sz w:val="22"/>
                <w:szCs w:val="22"/>
              </w:rPr>
              <w:t>4</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32067A" w:rsidRPr="00443783" w:rsidRDefault="0032067A"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A10920">
        <w:rPr>
          <w:rFonts w:ascii="Verdana" w:eastAsia="Calibri" w:hAnsi="Verdana"/>
          <w:b/>
          <w:sz w:val="22"/>
          <w:szCs w:val="22"/>
        </w:rPr>
        <w:t>02</w:t>
      </w:r>
      <w:bookmarkStart w:id="1" w:name="_GoBack"/>
      <w:bookmarkEnd w:id="1"/>
      <w:r w:rsidR="00E5658C" w:rsidRPr="00C67CF2">
        <w:rPr>
          <w:rFonts w:ascii="Verdana" w:eastAsia="Calibri" w:hAnsi="Verdana"/>
          <w:b/>
          <w:sz w:val="22"/>
          <w:szCs w:val="22"/>
        </w:rPr>
        <w:t xml:space="preserve"> de </w:t>
      </w:r>
      <w:r w:rsidR="00572E1D">
        <w:rPr>
          <w:rFonts w:ascii="Verdana" w:eastAsia="Calibri" w:hAnsi="Verdana"/>
          <w:b/>
          <w:sz w:val="22"/>
          <w:szCs w:val="22"/>
        </w:rPr>
        <w:t>Febrero</w:t>
      </w:r>
      <w:r w:rsidR="00173FE3">
        <w:rPr>
          <w:rFonts w:ascii="Verdana" w:eastAsia="Calibri" w:hAnsi="Verdana"/>
          <w:b/>
          <w:sz w:val="22"/>
          <w:szCs w:val="22"/>
        </w:rPr>
        <w:t xml:space="preserve"> del 2016</w:t>
      </w:r>
      <w:r w:rsidR="00091847" w:rsidRPr="00C67CF2">
        <w:rPr>
          <w:rFonts w:ascii="Verdana" w:eastAsia="Calibri" w:hAnsi="Verdana"/>
          <w:b/>
          <w:sz w:val="22"/>
          <w:szCs w:val="22"/>
        </w:rPr>
        <w:t xml:space="preserve">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w:t>
      </w:r>
      <w:r w:rsidRPr="00C67CF2">
        <w:rPr>
          <w:rFonts w:ascii="Verdana" w:eastAsia="Calibri" w:hAnsi="Verdana"/>
          <w:sz w:val="22"/>
          <w:szCs w:val="22"/>
        </w:rPr>
        <w:lastRenderedPageBreak/>
        <w:t xml:space="preserve">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A678A">
      <w:headerReference w:type="default" r:id="rId10"/>
      <w:footerReference w:type="default" r:id="rId11"/>
      <w:footerReference w:type="first" r:id="rId12"/>
      <w:pgSz w:w="12240" w:h="15840"/>
      <w:pgMar w:top="15" w:right="1041" w:bottom="1276"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301" w:rsidRDefault="009D5301" w:rsidP="00EF0703">
      <w:pPr>
        <w:spacing w:after="0" w:line="240" w:lineRule="auto"/>
      </w:pPr>
      <w:r>
        <w:separator/>
      </w:r>
    </w:p>
  </w:endnote>
  <w:endnote w:type="continuationSeparator" w:id="0">
    <w:p w:rsidR="009D5301" w:rsidRDefault="009D5301"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A10920">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301" w:rsidRDefault="009D5301" w:rsidP="00EF0703">
      <w:pPr>
        <w:spacing w:after="0" w:line="240" w:lineRule="auto"/>
      </w:pPr>
      <w:r>
        <w:separator/>
      </w:r>
    </w:p>
  </w:footnote>
  <w:footnote w:type="continuationSeparator" w:id="0">
    <w:p w:rsidR="009D5301" w:rsidRDefault="009D5301"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92D" w:rsidRDefault="0037592D" w:rsidP="00625D75">
    <w:pPr>
      <w:pStyle w:val="Encabezado"/>
      <w:jc w:val="center"/>
    </w:pPr>
    <w:r w:rsidRPr="00757715">
      <w:rPr>
        <w:noProof/>
        <w:lang w:val="es-DO" w:eastAsia="es-DO"/>
      </w:rPr>
      <w:drawing>
        <wp:inline distT="0" distB="0" distL="0" distR="0" wp14:anchorId="77AD8FF4" wp14:editId="5878854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15:restartNumberingAfterBreak="0">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15:restartNumberingAfterBreak="0">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15:restartNumberingAfterBreak="0">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15:restartNumberingAfterBreak="0">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15:restartNumberingAfterBreak="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15:restartNumberingAfterBreak="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15:restartNumberingAfterBreak="0">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15:restartNumberingAfterBreak="0">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15:restartNumberingAfterBreak="0">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15:restartNumberingAfterBreak="0">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15:restartNumberingAfterBreak="0">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CD2F50"/>
    <w:multiLevelType w:val="hybridMultilevel"/>
    <w:tmpl w:val="A132ABB0"/>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2" w15:restartNumberingAfterBreak="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3" w15:restartNumberingAfterBreak="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5" w15:restartNumberingAfterBreak="0">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7"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1" w15:restartNumberingAfterBreak="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3" w15:restartNumberingAfterBreak="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4"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15:restartNumberingAfterBreak="0">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15:restartNumberingAfterBreak="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1" w15:restartNumberingAfterBreak="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15:restartNumberingAfterBreak="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15:restartNumberingAfterBreak="0">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3E46E1"/>
    <w:multiLevelType w:val="hybridMultilevel"/>
    <w:tmpl w:val="E5207F52"/>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7" w15:restartNumberingAfterBreak="0">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30"/>
  </w:num>
  <w:num w:numId="6">
    <w:abstractNumId w:val="36"/>
  </w:num>
  <w:num w:numId="7">
    <w:abstractNumId w:val="17"/>
  </w:num>
  <w:num w:numId="8">
    <w:abstractNumId w:val="24"/>
  </w:num>
  <w:num w:numId="9">
    <w:abstractNumId w:val="6"/>
  </w:num>
  <w:num w:numId="10">
    <w:abstractNumId w:val="37"/>
  </w:num>
  <w:num w:numId="11">
    <w:abstractNumId w:val="41"/>
  </w:num>
  <w:num w:numId="12">
    <w:abstractNumId w:val="45"/>
  </w:num>
  <w:num w:numId="13">
    <w:abstractNumId w:val="3"/>
  </w:num>
  <w:num w:numId="14">
    <w:abstractNumId w:val="15"/>
  </w:num>
  <w:num w:numId="15">
    <w:abstractNumId w:val="25"/>
  </w:num>
  <w:num w:numId="16">
    <w:abstractNumId w:val="20"/>
  </w:num>
  <w:num w:numId="17">
    <w:abstractNumId w:val="2"/>
  </w:num>
  <w:num w:numId="18">
    <w:abstractNumId w:val="47"/>
  </w:num>
  <w:num w:numId="19">
    <w:abstractNumId w:val="34"/>
  </w:num>
  <w:num w:numId="20">
    <w:abstractNumId w:val="29"/>
  </w:num>
  <w:num w:numId="21">
    <w:abstractNumId w:val="40"/>
  </w:num>
  <w:num w:numId="22">
    <w:abstractNumId w:val="0"/>
  </w:num>
  <w:num w:numId="23">
    <w:abstractNumId w:val="35"/>
  </w:num>
  <w:num w:numId="24">
    <w:abstractNumId w:val="32"/>
  </w:num>
  <w:num w:numId="25">
    <w:abstractNumId w:val="11"/>
  </w:num>
  <w:num w:numId="26">
    <w:abstractNumId w:val="5"/>
  </w:num>
  <w:num w:numId="27">
    <w:abstractNumId w:val="13"/>
  </w:num>
  <w:num w:numId="28">
    <w:abstractNumId w:val="31"/>
  </w:num>
  <w:num w:numId="29">
    <w:abstractNumId w:val="43"/>
  </w:num>
  <w:num w:numId="30">
    <w:abstractNumId w:val="44"/>
  </w:num>
  <w:num w:numId="31">
    <w:abstractNumId w:val="23"/>
  </w:num>
  <w:num w:numId="32">
    <w:abstractNumId w:val="28"/>
  </w:num>
  <w:num w:numId="33">
    <w:abstractNumId w:val="14"/>
  </w:num>
  <w:num w:numId="34">
    <w:abstractNumId w:val="12"/>
  </w:num>
  <w:num w:numId="35">
    <w:abstractNumId w:val="38"/>
  </w:num>
  <w:num w:numId="36">
    <w:abstractNumId w:val="7"/>
  </w:num>
  <w:num w:numId="37">
    <w:abstractNumId w:val="33"/>
  </w:num>
  <w:num w:numId="38">
    <w:abstractNumId w:val="26"/>
  </w:num>
  <w:num w:numId="39">
    <w:abstractNumId w:val="16"/>
  </w:num>
  <w:num w:numId="40">
    <w:abstractNumId w:val="19"/>
  </w:num>
  <w:num w:numId="41">
    <w:abstractNumId w:val="4"/>
  </w:num>
  <w:num w:numId="42">
    <w:abstractNumId w:val="9"/>
  </w:num>
  <w:num w:numId="43">
    <w:abstractNumId w:val="39"/>
  </w:num>
  <w:num w:numId="44">
    <w:abstractNumId w:val="18"/>
  </w:num>
  <w:num w:numId="45">
    <w:abstractNumId w:val="10"/>
  </w:num>
  <w:num w:numId="46">
    <w:abstractNumId w:val="8"/>
  </w:num>
  <w:num w:numId="47">
    <w:abstractNumId w:val="1"/>
  </w:num>
  <w:num w:numId="48">
    <w:abstractNumId w:val="46"/>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1176F"/>
    <w:rsid w:val="0002192E"/>
    <w:rsid w:val="00026CE8"/>
    <w:rsid w:val="00027DBE"/>
    <w:rsid w:val="00030C3B"/>
    <w:rsid w:val="00031A8A"/>
    <w:rsid w:val="000365F8"/>
    <w:rsid w:val="00046454"/>
    <w:rsid w:val="00052BD3"/>
    <w:rsid w:val="00057DA7"/>
    <w:rsid w:val="0006040B"/>
    <w:rsid w:val="000628CE"/>
    <w:rsid w:val="0007367B"/>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22FD"/>
    <w:rsid w:val="00103847"/>
    <w:rsid w:val="0011138E"/>
    <w:rsid w:val="0011468B"/>
    <w:rsid w:val="001161EF"/>
    <w:rsid w:val="0011641F"/>
    <w:rsid w:val="00141C18"/>
    <w:rsid w:val="00143320"/>
    <w:rsid w:val="001566F6"/>
    <w:rsid w:val="00156C76"/>
    <w:rsid w:val="00162AB7"/>
    <w:rsid w:val="001641BC"/>
    <w:rsid w:val="0017019C"/>
    <w:rsid w:val="00170B17"/>
    <w:rsid w:val="00173FE3"/>
    <w:rsid w:val="00175EEB"/>
    <w:rsid w:val="00177307"/>
    <w:rsid w:val="00186EA0"/>
    <w:rsid w:val="00190373"/>
    <w:rsid w:val="001911E2"/>
    <w:rsid w:val="001B60FA"/>
    <w:rsid w:val="001C4FF6"/>
    <w:rsid w:val="001D4BB3"/>
    <w:rsid w:val="001E33F9"/>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A7CE8"/>
    <w:rsid w:val="002B03D2"/>
    <w:rsid w:val="002B04C5"/>
    <w:rsid w:val="002B3B4A"/>
    <w:rsid w:val="002B48C5"/>
    <w:rsid w:val="002B58DA"/>
    <w:rsid w:val="002C240B"/>
    <w:rsid w:val="002C4A78"/>
    <w:rsid w:val="002C4E4E"/>
    <w:rsid w:val="002C623A"/>
    <w:rsid w:val="002C69DA"/>
    <w:rsid w:val="002D1323"/>
    <w:rsid w:val="002D1AEB"/>
    <w:rsid w:val="002D2F1D"/>
    <w:rsid w:val="002F3433"/>
    <w:rsid w:val="00305C3A"/>
    <w:rsid w:val="00316F3C"/>
    <w:rsid w:val="00317F84"/>
    <w:rsid w:val="0032067A"/>
    <w:rsid w:val="0032104D"/>
    <w:rsid w:val="0032147C"/>
    <w:rsid w:val="00321755"/>
    <w:rsid w:val="00321D86"/>
    <w:rsid w:val="00324345"/>
    <w:rsid w:val="00326DC3"/>
    <w:rsid w:val="00327E77"/>
    <w:rsid w:val="00332307"/>
    <w:rsid w:val="00351E89"/>
    <w:rsid w:val="00352947"/>
    <w:rsid w:val="00354B93"/>
    <w:rsid w:val="00355AAA"/>
    <w:rsid w:val="00355C0A"/>
    <w:rsid w:val="003560DF"/>
    <w:rsid w:val="003628EA"/>
    <w:rsid w:val="00363B54"/>
    <w:rsid w:val="0037592D"/>
    <w:rsid w:val="003861CB"/>
    <w:rsid w:val="00390C62"/>
    <w:rsid w:val="003930B6"/>
    <w:rsid w:val="003B0182"/>
    <w:rsid w:val="003B36B4"/>
    <w:rsid w:val="003B6902"/>
    <w:rsid w:val="003C026F"/>
    <w:rsid w:val="003D1039"/>
    <w:rsid w:val="003E0CA4"/>
    <w:rsid w:val="003E1EC9"/>
    <w:rsid w:val="003E2AD4"/>
    <w:rsid w:val="003F6913"/>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31CB"/>
    <w:rsid w:val="00495152"/>
    <w:rsid w:val="00496AEB"/>
    <w:rsid w:val="004974AE"/>
    <w:rsid w:val="004A0B61"/>
    <w:rsid w:val="004A13F6"/>
    <w:rsid w:val="004A43D8"/>
    <w:rsid w:val="004B309A"/>
    <w:rsid w:val="004B4446"/>
    <w:rsid w:val="004B4B41"/>
    <w:rsid w:val="004B5039"/>
    <w:rsid w:val="004B7EE7"/>
    <w:rsid w:val="004C17CF"/>
    <w:rsid w:val="004C2707"/>
    <w:rsid w:val="004C607C"/>
    <w:rsid w:val="004C65F2"/>
    <w:rsid w:val="004C7814"/>
    <w:rsid w:val="004D255C"/>
    <w:rsid w:val="004D4331"/>
    <w:rsid w:val="004E6B89"/>
    <w:rsid w:val="004F28CC"/>
    <w:rsid w:val="004F29EF"/>
    <w:rsid w:val="004F2F83"/>
    <w:rsid w:val="004F5344"/>
    <w:rsid w:val="00504518"/>
    <w:rsid w:val="00511FC7"/>
    <w:rsid w:val="00513A11"/>
    <w:rsid w:val="00520313"/>
    <w:rsid w:val="00525754"/>
    <w:rsid w:val="00534692"/>
    <w:rsid w:val="00540809"/>
    <w:rsid w:val="005434B1"/>
    <w:rsid w:val="00572D84"/>
    <w:rsid w:val="00572E1D"/>
    <w:rsid w:val="0057442E"/>
    <w:rsid w:val="005759DE"/>
    <w:rsid w:val="00584AFB"/>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161A6"/>
    <w:rsid w:val="006235D9"/>
    <w:rsid w:val="00625D75"/>
    <w:rsid w:val="00635A12"/>
    <w:rsid w:val="00641053"/>
    <w:rsid w:val="0065532F"/>
    <w:rsid w:val="0065759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4358"/>
    <w:rsid w:val="00747483"/>
    <w:rsid w:val="00757715"/>
    <w:rsid w:val="00765AA5"/>
    <w:rsid w:val="00783E13"/>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EFC"/>
    <w:rsid w:val="00826B2E"/>
    <w:rsid w:val="008307DA"/>
    <w:rsid w:val="008320F0"/>
    <w:rsid w:val="0083400D"/>
    <w:rsid w:val="008506F0"/>
    <w:rsid w:val="00855E27"/>
    <w:rsid w:val="008607F8"/>
    <w:rsid w:val="0086431E"/>
    <w:rsid w:val="00870E98"/>
    <w:rsid w:val="00873B9A"/>
    <w:rsid w:val="0088202E"/>
    <w:rsid w:val="0088414A"/>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CE3"/>
    <w:rsid w:val="0095537C"/>
    <w:rsid w:val="00962566"/>
    <w:rsid w:val="00966A7C"/>
    <w:rsid w:val="009719F7"/>
    <w:rsid w:val="00972F6A"/>
    <w:rsid w:val="00981703"/>
    <w:rsid w:val="009843DD"/>
    <w:rsid w:val="00986A16"/>
    <w:rsid w:val="00987836"/>
    <w:rsid w:val="009925E4"/>
    <w:rsid w:val="00994CB1"/>
    <w:rsid w:val="009968C3"/>
    <w:rsid w:val="00997B5C"/>
    <w:rsid w:val="009A2469"/>
    <w:rsid w:val="009A424F"/>
    <w:rsid w:val="009A591C"/>
    <w:rsid w:val="009C12E7"/>
    <w:rsid w:val="009C3690"/>
    <w:rsid w:val="009D01FF"/>
    <w:rsid w:val="009D114E"/>
    <w:rsid w:val="009D5301"/>
    <w:rsid w:val="009E26C9"/>
    <w:rsid w:val="009E5018"/>
    <w:rsid w:val="009E7BF6"/>
    <w:rsid w:val="009F3296"/>
    <w:rsid w:val="009F33FC"/>
    <w:rsid w:val="00A01AC8"/>
    <w:rsid w:val="00A02344"/>
    <w:rsid w:val="00A05F2A"/>
    <w:rsid w:val="00A07584"/>
    <w:rsid w:val="00A10920"/>
    <w:rsid w:val="00A14163"/>
    <w:rsid w:val="00A14A49"/>
    <w:rsid w:val="00A17995"/>
    <w:rsid w:val="00A23D10"/>
    <w:rsid w:val="00A318CB"/>
    <w:rsid w:val="00A42203"/>
    <w:rsid w:val="00A448E1"/>
    <w:rsid w:val="00A53717"/>
    <w:rsid w:val="00A65008"/>
    <w:rsid w:val="00A65AF5"/>
    <w:rsid w:val="00A71E7B"/>
    <w:rsid w:val="00A73011"/>
    <w:rsid w:val="00A734BB"/>
    <w:rsid w:val="00A76770"/>
    <w:rsid w:val="00A9494D"/>
    <w:rsid w:val="00AA004B"/>
    <w:rsid w:val="00AB094E"/>
    <w:rsid w:val="00AB1273"/>
    <w:rsid w:val="00AB2456"/>
    <w:rsid w:val="00AB5CBE"/>
    <w:rsid w:val="00AE0329"/>
    <w:rsid w:val="00AE4EF1"/>
    <w:rsid w:val="00AF2CA7"/>
    <w:rsid w:val="00B01C41"/>
    <w:rsid w:val="00B03E41"/>
    <w:rsid w:val="00B12FE1"/>
    <w:rsid w:val="00B203A5"/>
    <w:rsid w:val="00B252D6"/>
    <w:rsid w:val="00B41AB6"/>
    <w:rsid w:val="00B50778"/>
    <w:rsid w:val="00B5356C"/>
    <w:rsid w:val="00B57A47"/>
    <w:rsid w:val="00B763C5"/>
    <w:rsid w:val="00B84A7B"/>
    <w:rsid w:val="00B924AC"/>
    <w:rsid w:val="00B9572B"/>
    <w:rsid w:val="00B96A14"/>
    <w:rsid w:val="00B9754F"/>
    <w:rsid w:val="00BB0141"/>
    <w:rsid w:val="00BB5FDA"/>
    <w:rsid w:val="00BC55B3"/>
    <w:rsid w:val="00BC6044"/>
    <w:rsid w:val="00BC7006"/>
    <w:rsid w:val="00BD7954"/>
    <w:rsid w:val="00BE1E43"/>
    <w:rsid w:val="00BE3BEA"/>
    <w:rsid w:val="00BF403A"/>
    <w:rsid w:val="00C00BB5"/>
    <w:rsid w:val="00C017D0"/>
    <w:rsid w:val="00C051E8"/>
    <w:rsid w:val="00C1078B"/>
    <w:rsid w:val="00C1230A"/>
    <w:rsid w:val="00C141B5"/>
    <w:rsid w:val="00C15887"/>
    <w:rsid w:val="00C210E9"/>
    <w:rsid w:val="00C21201"/>
    <w:rsid w:val="00C3295D"/>
    <w:rsid w:val="00C36786"/>
    <w:rsid w:val="00C37B6C"/>
    <w:rsid w:val="00C46B75"/>
    <w:rsid w:val="00C52B31"/>
    <w:rsid w:val="00C52E11"/>
    <w:rsid w:val="00C533D7"/>
    <w:rsid w:val="00C53470"/>
    <w:rsid w:val="00C538EA"/>
    <w:rsid w:val="00C57F33"/>
    <w:rsid w:val="00C67CF2"/>
    <w:rsid w:val="00C73466"/>
    <w:rsid w:val="00C7515F"/>
    <w:rsid w:val="00C772F0"/>
    <w:rsid w:val="00C9178F"/>
    <w:rsid w:val="00C95DCC"/>
    <w:rsid w:val="00CA4DC0"/>
    <w:rsid w:val="00CB411B"/>
    <w:rsid w:val="00CC4468"/>
    <w:rsid w:val="00CC5A26"/>
    <w:rsid w:val="00CC60C8"/>
    <w:rsid w:val="00CE3725"/>
    <w:rsid w:val="00CE57E2"/>
    <w:rsid w:val="00CE612F"/>
    <w:rsid w:val="00CF21A1"/>
    <w:rsid w:val="00CF6A03"/>
    <w:rsid w:val="00D0285B"/>
    <w:rsid w:val="00D14167"/>
    <w:rsid w:val="00D15938"/>
    <w:rsid w:val="00D16222"/>
    <w:rsid w:val="00D20C63"/>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339AF"/>
    <w:rsid w:val="00E47A02"/>
    <w:rsid w:val="00E52FAA"/>
    <w:rsid w:val="00E539DE"/>
    <w:rsid w:val="00E5658C"/>
    <w:rsid w:val="00E56D0E"/>
    <w:rsid w:val="00E6179B"/>
    <w:rsid w:val="00E672D8"/>
    <w:rsid w:val="00E7140F"/>
    <w:rsid w:val="00E7190E"/>
    <w:rsid w:val="00E72264"/>
    <w:rsid w:val="00E7649B"/>
    <w:rsid w:val="00E76DA5"/>
    <w:rsid w:val="00E8149D"/>
    <w:rsid w:val="00E87DF2"/>
    <w:rsid w:val="00E96D2F"/>
    <w:rsid w:val="00E97286"/>
    <w:rsid w:val="00E972AF"/>
    <w:rsid w:val="00E979BA"/>
    <w:rsid w:val="00EA054B"/>
    <w:rsid w:val="00EA678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52F91"/>
    <w:rsid w:val="00F61A32"/>
    <w:rsid w:val="00F64400"/>
    <w:rsid w:val="00F652F3"/>
    <w:rsid w:val="00F7178C"/>
    <w:rsid w:val="00F753B6"/>
    <w:rsid w:val="00F83D34"/>
    <w:rsid w:val="00F85A6A"/>
    <w:rsid w:val="00F95BAF"/>
    <w:rsid w:val="00FA65EB"/>
    <w:rsid w:val="00FB04F7"/>
    <w:rsid w:val="00FC1310"/>
    <w:rsid w:val="00FC3D1C"/>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2B5CB0-E221-4FFC-B197-F7FC4BDC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mopc.gob.do"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454BE"/>
    <w:rsid w:val="002B1F68"/>
    <w:rsid w:val="002C7BAE"/>
    <w:rsid w:val="003076FE"/>
    <w:rsid w:val="00325336"/>
    <w:rsid w:val="00332FC2"/>
    <w:rsid w:val="0037607E"/>
    <w:rsid w:val="003864CC"/>
    <w:rsid w:val="003D1DA7"/>
    <w:rsid w:val="00420E8C"/>
    <w:rsid w:val="004A7A0D"/>
    <w:rsid w:val="004B4940"/>
    <w:rsid w:val="004B5A75"/>
    <w:rsid w:val="004D599D"/>
    <w:rsid w:val="005311C4"/>
    <w:rsid w:val="005443AC"/>
    <w:rsid w:val="00544FB2"/>
    <w:rsid w:val="00561706"/>
    <w:rsid w:val="005B0267"/>
    <w:rsid w:val="005B4041"/>
    <w:rsid w:val="005B5634"/>
    <w:rsid w:val="00656DDB"/>
    <w:rsid w:val="006812E6"/>
    <w:rsid w:val="00692E5D"/>
    <w:rsid w:val="006A4829"/>
    <w:rsid w:val="006E0116"/>
    <w:rsid w:val="006E79C1"/>
    <w:rsid w:val="0072333F"/>
    <w:rsid w:val="007A5650"/>
    <w:rsid w:val="007B6E4C"/>
    <w:rsid w:val="007F4341"/>
    <w:rsid w:val="00803862"/>
    <w:rsid w:val="008209C2"/>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763A2"/>
    <w:rsid w:val="00CC4026"/>
    <w:rsid w:val="00CC5184"/>
    <w:rsid w:val="00CD7659"/>
    <w:rsid w:val="00CE094C"/>
    <w:rsid w:val="00CF68CD"/>
    <w:rsid w:val="00D3251B"/>
    <w:rsid w:val="00D7186B"/>
    <w:rsid w:val="00DA0F57"/>
    <w:rsid w:val="00DD2C78"/>
    <w:rsid w:val="00DD4362"/>
    <w:rsid w:val="00DF730E"/>
    <w:rsid w:val="00E04B47"/>
    <w:rsid w:val="00E31F74"/>
    <w:rsid w:val="00E916EE"/>
    <w:rsid w:val="00EB0051"/>
    <w:rsid w:val="00F27353"/>
    <w:rsid w:val="00F540D3"/>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B609E-A7B5-4050-921A-4EB5C0B35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Dicarly Villalona</cp:lastModifiedBy>
  <cp:revision>8</cp:revision>
  <cp:lastPrinted>2016-01-22T14:45:00Z</cp:lastPrinted>
  <dcterms:created xsi:type="dcterms:W3CDTF">2016-01-15T17:29:00Z</dcterms:created>
  <dcterms:modified xsi:type="dcterms:W3CDTF">2016-01-22T14:50:00Z</dcterms:modified>
</cp:coreProperties>
</file>