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63EC" w:rsidRPr="00B263EC" w:rsidRDefault="00B263EC" w:rsidP="00B263EC">
      <w:pPr>
        <w:jc w:val="center"/>
      </w:pPr>
      <w:bookmarkStart w:id="0" w:name="_GoBack"/>
      <w:r>
        <w:rPr>
          <w:noProof/>
          <w:lang w:eastAsia="es-DO"/>
        </w:rPr>
        <w:drawing>
          <wp:inline distT="0" distB="0" distL="0" distR="0" wp14:anchorId="467DD20D" wp14:editId="63F004CD">
            <wp:extent cx="5775158" cy="5775158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033" cy="5756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263EC" w:rsidRPr="00B263EC" w:rsidSect="00B263EC">
      <w:pgSz w:w="15840" w:h="12240" w:orient="landscape"/>
      <w:pgMar w:top="993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63EC"/>
    <w:rsid w:val="000A2ED0"/>
    <w:rsid w:val="00B26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263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63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263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63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Doris Analia Rivera Mejia</dc:creator>
  <cp:lastModifiedBy>Doris Analia Rivera Mejia</cp:lastModifiedBy>
  <cp:revision>1</cp:revision>
  <dcterms:created xsi:type="dcterms:W3CDTF">2016-02-17T14:26:00Z</dcterms:created>
  <dcterms:modified xsi:type="dcterms:W3CDTF">2016-02-17T14:30:00Z</dcterms:modified>
</cp:coreProperties>
</file>