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537049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C00000"/>
          <w:sz w:val="24"/>
          <w:lang w:eastAsia="es-ES"/>
        </w:rPr>
      </w:pPr>
      <w:bookmarkStart w:id="0" w:name="_GoBack"/>
      <w:bookmarkEnd w:id="0"/>
      <w:r w:rsidRPr="00537049">
        <w:rPr>
          <w:rFonts w:ascii="Calibri" w:eastAsia="Times New Roman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0288" behindDoc="1" locked="0" layoutInCell="1" allowOverlap="1" wp14:anchorId="2BB029EB" wp14:editId="2044F876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7049">
        <w:rPr>
          <w:rFonts w:ascii="Arial Narrow" w:eastAsia="Times New Roman" w:hAnsi="Arial Narrow" w:cs="Times New Roman"/>
          <w:noProof/>
          <w:sz w:val="24"/>
          <w:lang w:eastAsia="es-DO"/>
        </w:rPr>
        <w:drawing>
          <wp:anchor distT="0" distB="0" distL="114300" distR="114300" simplePos="0" relativeHeight="251659264" behindDoc="0" locked="0" layoutInCell="1" allowOverlap="1" wp14:anchorId="10FC836A" wp14:editId="424A23FE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049">
        <w:rPr>
          <w:rFonts w:ascii="Arial Narrow" w:eastAsia="Times New Roman" w:hAnsi="Arial Narrow" w:cs="Times New Roman"/>
          <w:noProof/>
          <w:sz w:val="24"/>
          <w:lang w:val="es-ES" w:eastAsia="es-ES"/>
        </w:rPr>
        <w:t>Ministerio de Obras Públicas y Comunicaciones</w:t>
      </w:r>
    </w:p>
    <w:p w:rsidR="00537049" w:rsidRPr="00537049" w:rsidRDefault="00537049" w:rsidP="00537049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</w:pP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 xml:space="preserve">PLIEGO DE CONDICIONES ESPECÍFICAS PARA LA ADQUISICION DE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TEXTILES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 xml:space="preserve">,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INDUMENTARIAS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 xml:space="preserve"> Y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BOTAS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.</w:t>
      </w:r>
    </w:p>
    <w:p w:rsidR="00537049" w:rsidRPr="00537049" w:rsidRDefault="00537049" w:rsidP="00537049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5408" behindDoc="0" locked="0" layoutInCell="1" allowOverlap="1" wp14:anchorId="4C8ADDCA" wp14:editId="066B62AE">
            <wp:simplePos x="0" y="0"/>
            <wp:positionH relativeFrom="column">
              <wp:posOffset>-533400</wp:posOffset>
            </wp:positionH>
            <wp:positionV relativeFrom="paragraph">
              <wp:posOffset>183515</wp:posOffset>
            </wp:positionV>
            <wp:extent cx="1801495" cy="750570"/>
            <wp:effectExtent l="0" t="0" r="825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MOPC-CCC-LPN-00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8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-2016</w:t>
      </w: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P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537049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val="es-ES_tradnl"/>
              </w:rPr>
              <w:t>DATOS GENERALES</w:t>
            </w:r>
          </w:p>
        </w:tc>
      </w:tr>
      <w:tr w:rsidR="00537049" w:rsidRPr="00537049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>Tipo: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1182C20" wp14:editId="07618B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D7B5A" id="54 Grupo" o:spid="_x0000_s1026" style="position:absolute;margin-left:-.8pt;margin-top:1.3pt;width:12pt;height:24pt;z-index:251662336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 xml:space="preserve">       Persona física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 xml:space="preserve">       Persona jurídica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</w:p>
        </w:tc>
      </w:tr>
      <w:tr w:rsidR="00537049" w:rsidRPr="00537049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Nombre del oferente: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>RNC:</w:t>
            </w:r>
          </w:p>
        </w:tc>
      </w:tr>
      <w:tr w:rsidR="00537049" w:rsidRPr="00537049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Nombre del Representante Legal: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Cedula :</w:t>
            </w:r>
          </w:p>
        </w:tc>
      </w:tr>
      <w:tr w:rsidR="00537049" w:rsidRPr="00537049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 xml:space="preserve">Teléfono: 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Correo electrónico:</w:t>
            </w:r>
          </w:p>
        </w:tc>
      </w:tr>
      <w:tr w:rsidR="00537049" w:rsidRPr="00537049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537049" w:rsidRDefault="00537049" w:rsidP="005370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Mediante la presente declaramos nuestro interés de participar en la Licitación Pública de referencia MOPC-CCC-LPN-002-2016, además expresamos la aceptación de los pliegos de condiciones del presente proceso sometiéndonos a ellos.</w:t>
            </w:r>
          </w:p>
        </w:tc>
      </w:tr>
      <w:tr w:rsidR="00537049" w:rsidRPr="00537049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C2A0E" wp14:editId="6D56288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C2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margin-left:161.65pt;margin-top:6.9pt;width:19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72ggIAABE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  <w:tab/>
            </w:r>
            <w:r w:rsidRPr="00537049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  <w:tab/>
            </w:r>
            <w:r w:rsidRPr="00537049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  <w:tab/>
              <w:t xml:space="preserve"> </w:t>
            </w:r>
          </w:p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Firma y sello del Oferente 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537049" w:rsidRPr="00537049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  <w:t xml:space="preserve">Constancia de recepción del </w:t>
            </w: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  <w:t>MOPC: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</w:pPr>
          </w:p>
        </w:tc>
      </w:tr>
    </w:tbl>
    <w:p w:rsidR="00537049" w:rsidRP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Pr="00537049" w:rsidRDefault="00537049" w:rsidP="00537049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3704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Este formulario puede enviarse vía electrónica al correo: </w:t>
      </w:r>
      <w:hyperlink r:id="rId6" w:history="1">
        <w:r w:rsidRPr="00537049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val="es-ES" w:eastAsia="es-ES"/>
          </w:rPr>
          <w:t>licitaciones@mopc.gob.do</w:t>
        </w:r>
      </w:hyperlink>
    </w:p>
    <w:p w:rsidR="00537049" w:rsidRPr="00537049" w:rsidRDefault="00537049" w:rsidP="00537049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37049">
        <w:rPr>
          <w:rFonts w:ascii="Arial Narrow" w:eastAsia="Times New Roman" w:hAnsi="Arial Narrow" w:cs="Arial"/>
          <w:sz w:val="24"/>
          <w:szCs w:val="24"/>
          <w:lang w:val="es-ES" w:eastAsia="es-ES"/>
        </w:rPr>
        <w:t>O depositarlo físicamente en las oficinas del Departamento de Concursos y Sorteos del MOPC.</w:t>
      </w:r>
    </w:p>
    <w:p w:rsidR="00537049" w:rsidRP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37049" w:rsidRDefault="00537049"/>
    <w:sectPr w:rsidR="00537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537049"/>
    <w:rsid w:val="00A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0DDA0-5A6A-41D3-BE49-73F5D48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iones@mopc.gob.d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Patricia Jose gonzalez</dc:creator>
  <cp:keywords/>
  <dc:description/>
  <cp:lastModifiedBy>karla Patricia Jose gonzalez</cp:lastModifiedBy>
  <cp:revision>1</cp:revision>
  <dcterms:created xsi:type="dcterms:W3CDTF">2016-08-09T12:59:00Z</dcterms:created>
  <dcterms:modified xsi:type="dcterms:W3CDTF">2016-08-09T13:02:00Z</dcterms:modified>
</cp:coreProperties>
</file>