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EF" w:rsidRDefault="00C21EEF" w:rsidP="00C21EEF">
      <w:bookmarkStart w:id="0" w:name="_GoBack"/>
      <w:bookmarkEnd w:id="0"/>
    </w:p>
    <w:p w:rsidR="00C21EEF" w:rsidRDefault="00C21EEF" w:rsidP="00C21EEF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</w:pPr>
    </w:p>
    <w:p w:rsidR="00C21EEF" w:rsidRDefault="00C21EEF" w:rsidP="00C21EEF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              </w:t>
      </w:r>
    </w:p>
    <w:p w:rsidR="00C21EEF" w:rsidRPr="002A0F80" w:rsidRDefault="00C21EEF" w:rsidP="00C21EEF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0F80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C21EEF" w:rsidRPr="002A0F80" w:rsidRDefault="00C21EEF" w:rsidP="00C21EEF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32"/>
          <w:szCs w:val="24"/>
        </w:rPr>
      </w:pPr>
      <w:r w:rsidRPr="002A0F80">
        <w:rPr>
          <w:rStyle w:val="Style6"/>
          <w:rFonts w:ascii="Times New Roman" w:hAnsi="Times New Roman" w:cs="Times New Roman"/>
          <w:sz w:val="32"/>
          <w:szCs w:val="24"/>
        </w:rPr>
        <w:t>MINISTERIO DE OBRAS PÚBLICAS Y COMUNICACIONES</w:t>
      </w:r>
    </w:p>
    <w:p w:rsidR="00C21EEF" w:rsidRPr="0079478C" w:rsidRDefault="00C21EEF" w:rsidP="00C21EEF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“Año del Desarrollo Agroforestal”</w:t>
      </w:r>
      <w:r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C21EEF" w:rsidRPr="0079478C" w:rsidRDefault="00C21EEF" w:rsidP="00C21E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0"/>
        </w:rPr>
      </w:pPr>
    </w:p>
    <w:p w:rsidR="00C21EEF" w:rsidRPr="0079478C" w:rsidRDefault="00C21EEF" w:rsidP="00C21EEF">
      <w:pPr>
        <w:jc w:val="center"/>
        <w:rPr>
          <w:rFonts w:ascii="Times New Roman" w:hAnsi="Times New Roman" w:cs="Times New Roman"/>
          <w:b/>
          <w:sz w:val="22"/>
        </w:rPr>
      </w:pPr>
      <w:r w:rsidRPr="0079478C">
        <w:rPr>
          <w:rFonts w:ascii="Times New Roman" w:hAnsi="Times New Roman" w:cs="Times New Roman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9237" wp14:editId="7B24FE86">
                <wp:simplePos x="0" y="0"/>
                <wp:positionH relativeFrom="column">
                  <wp:posOffset>-327660</wp:posOffset>
                </wp:positionH>
                <wp:positionV relativeFrom="paragraph">
                  <wp:posOffset>138430</wp:posOffset>
                </wp:positionV>
                <wp:extent cx="6257925" cy="7810500"/>
                <wp:effectExtent l="19050" t="19050" r="47625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EEF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  <w:t xml:space="preserve">CONVOCATORIA AL PROCEDIMIENTO DE 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  <w:t>COMPARACIÓN DE PRECIOS</w:t>
                            </w:r>
                          </w:p>
                          <w:p w:rsidR="00C21EEF" w:rsidRDefault="00C21EEF" w:rsidP="00C21E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1"/>
                              </w:rPr>
                              <w:t xml:space="preserve">Referencia del Procedimiento: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MOPC-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CP-</w:t>
                            </w:r>
                            <w:r w:rsidR="00F0034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22</w:t>
                            </w:r>
                            <w:r w:rsidRPr="0001400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-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2017</w:t>
                            </w:r>
                          </w:p>
                          <w:p w:rsidR="00C21EEF" w:rsidRPr="002A0F80" w:rsidRDefault="00C21EEF" w:rsidP="00C21EE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Style w:val="Style36"/>
                                <w:rFonts w:ascii="Times New Roman" w:hAnsi="Times New Roman" w:cs="Times New Roman"/>
                                <w:szCs w:val="24"/>
                              </w:rPr>
                              <w:t xml:space="preserve">Ministerio de Obras Públicas y Comunicaciones (MOPC)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en cumplimiento de las disposiciones de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y el Manual de Procedimientos para el procedimiento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Comparación de precios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convoca a todos los interesados a presentar propuestas para la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“Adquisición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mochilas escolares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” </w:t>
                            </w:r>
                          </w:p>
                          <w:p w:rsidR="00C21EEF" w:rsidRPr="002A0F80" w:rsidRDefault="00C21EEF" w:rsidP="00C21EE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Avenida Homero Hernández esquina Horacio Blanco Fombona, Ensanche La Fe, Santo Domingo de Guzmán, Capital de la República Dominicana, desde el día 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>Lunes 31</w:t>
                            </w:r>
                            <w:r w:rsidRPr="002C385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 del mes de </w:t>
                            </w:r>
                            <w:r w:rsidR="008D3B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io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del año dos mil diecisiete  (2017)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en el horario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 8:00 A.M. a 5:00 P.M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B425DD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 xml:space="preserve">de </w:t>
                            </w:r>
                            <w:r w:rsidRPr="00B42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lunes a viernes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o descargarlo de la página Web de la institución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www.mopc.gob.do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o del Portal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de la DGCP  </w:t>
                            </w:r>
                            <w:hyperlink r:id="rId6" w:history="1">
                              <w:r w:rsidRPr="002A0F80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>,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 los fines de  la elaboración de  su propuesta. </w:t>
                            </w:r>
                          </w:p>
                          <w:p w:rsidR="00C21EEF" w:rsidRPr="002A0F80" w:rsidRDefault="00BD6549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 xml:space="preserve">El 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Único será recibido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el </w:t>
                            </w:r>
                            <w:r w:rsidR="00C21EEF" w:rsidRPr="00D41D88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día 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MARTES</w:t>
                            </w:r>
                            <w:r w:rsidR="00C21EEF" w:rsidRPr="002C385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08</w:t>
                            </w:r>
                            <w:r w:rsidR="00C21EEF" w:rsidRPr="002C385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) DE </w:t>
                            </w:r>
                            <w:r w:rsidR="000652B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AGOSTO</w:t>
                            </w:r>
                            <w:r w:rsidR="00C21EEF" w:rsidRPr="00D41D8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DEL AÑO DOS MIL DIECISIETE (2017) hasta las </w:t>
                            </w:r>
                            <w:r w:rsidR="000140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02:00 p</w:t>
                            </w:r>
                            <w:r w:rsidR="00C21EE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.m.</w:t>
                            </w:r>
                            <w:r w:rsidR="00C21EEF" w:rsidRPr="00D41D88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Horas de 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mañana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, la cual debe ser depositada en la Unidad Operativa de Compras y Contrataciones del MOPC 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en sobre identificado, sellado</w:t>
                            </w:r>
                          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Todos los interesados deberán registrarse en el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 xml:space="preserve">Registro de Proveedores del Estado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(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>RPE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) administrado por la Dirección General de Contrataciones Públicas (DGCP).</w:t>
                            </w: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</w:p>
                          <w:p w:rsidR="00C21EEF" w:rsidRPr="0079478C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9237" id="Rectangle 3" o:spid="_x0000_s1026" style="position:absolute;left:0;text-align:left;margin-left:-25.8pt;margin-top:10.9pt;width:492.7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" filled="f" fillcolor="#bbe0e3" strokeweight="4.5pt">
                <v:textbox>
                  <w:txbxContent>
                    <w:p w:rsidR="00C21EEF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1"/>
                          <w:u w:val="single"/>
                          <w:lang w:val="es-DO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u w:val="single"/>
                          <w:lang w:val="es-DO"/>
                        </w:rPr>
                        <w:t xml:space="preserve">CONVOCATORIA AL PROCEDIMIENTO DE </w:t>
                      </w:r>
                      <w:r w:rsidR="0001400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u w:val="single"/>
                          <w:lang w:val="es-DO"/>
                        </w:rPr>
                        <w:t>COMPARACIÓN DE PRECIOS</w:t>
                      </w:r>
                    </w:p>
                    <w:p w:rsidR="00C21EEF" w:rsidRDefault="00C21EEF" w:rsidP="00C21E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1"/>
                        </w:rPr>
                        <w:t xml:space="preserve">Referencia del Procedimiento: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MOPC-</w:t>
                      </w:r>
                      <w:r w:rsidR="0001400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CP-</w:t>
                      </w:r>
                      <w:r w:rsidR="00F00346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22</w:t>
                      </w:r>
                      <w:r w:rsidRPr="0001400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-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2017</w:t>
                      </w:r>
                    </w:p>
                    <w:p w:rsidR="00C21EEF" w:rsidRPr="002A0F80" w:rsidRDefault="00C21EEF" w:rsidP="00C21EE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Style w:val="Style36"/>
                          <w:rFonts w:ascii="Times New Roman" w:hAnsi="Times New Roman" w:cs="Times New Roman"/>
                          <w:szCs w:val="24"/>
                        </w:rPr>
                        <w:t xml:space="preserve">Ministerio de Obras Públicas y Comunicaciones (MOPC)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en cumplimiento de las disposiciones de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y el Manual de Procedimientos para el procedimiento de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="0001400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>Comparación de precios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convoca a todos los interesados a presentar propuestas para la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“Adquisición de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="00014001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mochilas escolares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” </w:t>
                      </w:r>
                    </w:p>
                    <w:p w:rsidR="00C21EEF" w:rsidRPr="002A0F80" w:rsidRDefault="00C21EEF" w:rsidP="00C21EE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Avenida Homero Hernández esquina Horacio Blanco Fombona, Ensanche La Fe, Santo Domingo de Guzmán, Capital de la República Dominicana, desde el día </w:t>
                      </w:r>
                      <w:r w:rsidR="00014001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>Lunes 31</w:t>
                      </w:r>
                      <w:r w:rsidRPr="002C385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 del mes de </w:t>
                      </w:r>
                      <w:r w:rsidR="008D3B5A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io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del año dos mil diecisiete  (2017)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en el horario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 8:00 A.M. a 5:00 P.M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B425DD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 xml:space="preserve">de </w:t>
                      </w:r>
                      <w:r w:rsidRPr="00B425DD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>lunes a viernes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o descargarlo de la página Web de la institución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u w:val="single"/>
                          <w:lang w:val="es-DO"/>
                        </w:rPr>
                        <w:t>www.mopc.gob.do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o del Portal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de la DGCP  </w:t>
                      </w:r>
                      <w:hyperlink r:id="rId7" w:history="1">
                        <w:r w:rsidRPr="002A0F80">
                          <w:rPr>
                            <w:rFonts w:ascii="Times New Roman" w:hAnsi="Times New Roman" w:cs="Times New Roman"/>
                            <w:b/>
                            <w:sz w:val="22"/>
                            <w:szCs w:val="24"/>
                            <w:u w:val="single"/>
                          </w:rPr>
                          <w:t>www.comprasdominicana.gov.do</w:t>
                        </w:r>
                      </w:hyperlink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>,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 los fines de  la elaboración de  su propuesta. </w:t>
                      </w:r>
                    </w:p>
                    <w:p w:rsidR="00C21EEF" w:rsidRPr="002A0F80" w:rsidRDefault="00BD6549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 xml:space="preserve">El 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Sobre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Único será recibido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el </w:t>
                      </w:r>
                      <w:r w:rsidR="00C21EEF" w:rsidRPr="00D41D88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día </w:t>
                      </w:r>
                      <w:r w:rsidR="00014001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MARTES</w:t>
                      </w:r>
                      <w:r w:rsidR="00C21EEF" w:rsidRPr="002C385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(</w:t>
                      </w:r>
                      <w:r w:rsidR="00014001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08</w:t>
                      </w:r>
                      <w:r w:rsidR="00C21EEF" w:rsidRPr="002C385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) DE </w:t>
                      </w:r>
                      <w:r w:rsidR="000652B4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AGOSTO</w:t>
                      </w:r>
                      <w:r w:rsidR="00C21EEF" w:rsidRPr="00D41D88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DEL AÑO DOS MIL DIECISIETE (2017) hasta las </w:t>
                      </w:r>
                      <w:r w:rsidR="00014001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02:00 p</w:t>
                      </w:r>
                      <w:r w:rsidR="00C21EEF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.m.</w:t>
                      </w:r>
                      <w:r w:rsidR="00C21EEF" w:rsidRPr="00D41D88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="00C21EEF" w:rsidRPr="002A0F80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Horas de la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mañana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, la cual debe ser depositada en la Unidad Operativa de Compras y Contrataciones del MOPC 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en sobre identificado, sellado</w:t>
                      </w:r>
                      <w:r w:rsidR="00C21EEF"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</w:t>
                      </w: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Todos los interesados deberán registrarse en el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 xml:space="preserve">Registro de Proveedores del Estado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(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>RPE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) administrado por la Dirección General de Contrataciones Públicas (DGCP).</w:t>
                      </w: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</w:p>
                    <w:p w:rsidR="00C21EEF" w:rsidRPr="0079478C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1EEF" w:rsidRDefault="00C21EEF" w:rsidP="00C21EEF"/>
    <w:p w:rsidR="00C21EEF" w:rsidRDefault="00C21EEF"/>
    <w:sectPr w:rsidR="00C21EEF" w:rsidSect="00C21EEF">
      <w:headerReference w:type="default" r:id="rId8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D5" w:rsidRDefault="00FD77D5">
      <w:pPr>
        <w:spacing w:after="0" w:line="240" w:lineRule="auto"/>
      </w:pPr>
      <w:r>
        <w:separator/>
      </w:r>
    </w:p>
  </w:endnote>
  <w:endnote w:type="continuationSeparator" w:id="0">
    <w:p w:rsidR="00FD77D5" w:rsidRDefault="00F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D5" w:rsidRDefault="00FD77D5">
      <w:pPr>
        <w:spacing w:after="0" w:line="240" w:lineRule="auto"/>
      </w:pPr>
      <w:r>
        <w:separator/>
      </w:r>
    </w:p>
  </w:footnote>
  <w:footnote w:type="continuationSeparator" w:id="0">
    <w:p w:rsidR="00FD77D5" w:rsidRDefault="00FD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EF" w:rsidRDefault="00C21E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DA943D" wp14:editId="4175B3B0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82650" cy="882650"/>
          <wp:effectExtent l="0" t="0" r="0" b="0"/>
          <wp:wrapThrough wrapText="bothSides">
            <wp:wrapPolygon edited="0">
              <wp:start x="6527" y="0"/>
              <wp:lineTo x="2331" y="1399"/>
              <wp:lineTo x="0" y="5594"/>
              <wp:lineTo x="0" y="20978"/>
              <wp:lineTo x="20046" y="20978"/>
              <wp:lineTo x="20512" y="20978"/>
              <wp:lineTo x="20978" y="16783"/>
              <wp:lineTo x="20978" y="4662"/>
              <wp:lineTo x="17249" y="932"/>
              <wp:lineTo x="13986" y="0"/>
              <wp:lineTo x="6527" y="0"/>
            </wp:wrapPolygon>
          </wp:wrapThrough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F"/>
    <w:rsid w:val="00014001"/>
    <w:rsid w:val="000652B4"/>
    <w:rsid w:val="00120CAF"/>
    <w:rsid w:val="001C1A4B"/>
    <w:rsid w:val="003D0199"/>
    <w:rsid w:val="00400B58"/>
    <w:rsid w:val="004269F4"/>
    <w:rsid w:val="00461F66"/>
    <w:rsid w:val="00577FA9"/>
    <w:rsid w:val="008D3B5A"/>
    <w:rsid w:val="00BD6549"/>
    <w:rsid w:val="00C21EEF"/>
    <w:rsid w:val="00C57197"/>
    <w:rsid w:val="00D459BC"/>
    <w:rsid w:val="00F00346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7EBBA-427E-4BC0-8A20-E834ED81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EF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36">
    <w:name w:val="Style36"/>
    <w:uiPriority w:val="1"/>
    <w:rsid w:val="00C21EEF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EEF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EEF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dominicana.gov.d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Royer Frias</dc:creator>
  <cp:lastModifiedBy>Ronny A. Javier kelly</cp:lastModifiedBy>
  <cp:revision>2</cp:revision>
  <dcterms:created xsi:type="dcterms:W3CDTF">2017-08-07T13:37:00Z</dcterms:created>
  <dcterms:modified xsi:type="dcterms:W3CDTF">2017-08-07T13:37:00Z</dcterms:modified>
</cp:coreProperties>
</file>