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EF" w:rsidRDefault="00C21EEF" w:rsidP="00C21EEF"/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0F80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32"/>
          <w:szCs w:val="24"/>
        </w:rPr>
      </w:pPr>
      <w:r w:rsidRPr="002A0F80">
        <w:rPr>
          <w:rStyle w:val="Style6"/>
          <w:rFonts w:ascii="Times New Roman" w:hAnsi="Times New Roman" w:cs="Times New Roman"/>
          <w:sz w:val="32"/>
          <w:szCs w:val="24"/>
        </w:rPr>
        <w:t>MINISTERIO DE OBRAS PÚBLICAS Y COMUNICACIONES</w:t>
      </w:r>
    </w:p>
    <w:p w:rsidR="00C21EEF" w:rsidRPr="0079478C" w:rsidRDefault="00C21EEF" w:rsidP="00C21EEF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C21EEF" w:rsidRPr="0079478C" w:rsidRDefault="00C21EEF" w:rsidP="00C21E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C21EEF" w:rsidRPr="0079478C" w:rsidRDefault="00C21EEF" w:rsidP="00C21EEF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9237" wp14:editId="7B24FE86">
                <wp:simplePos x="0" y="0"/>
                <wp:positionH relativeFrom="column">
                  <wp:posOffset>-327660</wp:posOffset>
                </wp:positionH>
                <wp:positionV relativeFrom="paragraph">
                  <wp:posOffset>138430</wp:posOffset>
                </wp:positionV>
                <wp:extent cx="6257925" cy="7810500"/>
                <wp:effectExtent l="19050" t="19050" r="47625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EEF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 xml:space="preserve">CONVOCATORIA AL PROCEDIMIENTO DE 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>COMPRA MENOR</w:t>
                            </w:r>
                          </w:p>
                          <w:p w:rsidR="00C21EEF" w:rsidRDefault="00C21EEF" w:rsidP="00C21EE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1"/>
                              </w:rPr>
                              <w:t xml:space="preserve">Referencia del Procedimiento: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MOPC-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CM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</w:t>
                            </w:r>
                            <w:r w:rsidR="00A912D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Pr="0001400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2017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Style w:val="Style36"/>
                                <w:rFonts w:ascii="Times New Roman" w:hAnsi="Times New Roman" w:cs="Times New Roman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y el Manual de Procedimientos para el procedimiento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Compra menor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convoca a todos los interesados a presentar propuestas para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“Adquisición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sistema solución de administración de turnos para la Dirección General de Tramitación de planos Sede Central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” 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Martes 29</w:t>
                            </w:r>
                            <w:r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del mes de </w:t>
                            </w:r>
                            <w:r w:rsidR="00823A7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Agosto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del año dos mil diecisiete  (2017)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en el horario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 8:00 A.M. a 5:00 P.M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 xml:space="preserve">de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lunes a viernes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o descargarlo de la página Web de la institución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www.mopc.gob.do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de la DGCP  </w:t>
                            </w:r>
                            <w:hyperlink r:id="rId6" w:history="1">
                              <w:r w:rsidRPr="002A0F80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 los fines de  la elaboración de  su propuesta. </w:t>
                            </w:r>
                          </w:p>
                          <w:p w:rsidR="00C21EEF" w:rsidRPr="002A0F80" w:rsidRDefault="00823A70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Los</w:t>
                            </w:r>
                            <w:r w:rsidR="00BD654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Sobre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</w:t>
                            </w:r>
                            <w:r w:rsidR="00BD654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A y B</w:t>
                            </w:r>
                            <w:r w:rsidR="00BD654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será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n</w:t>
                            </w:r>
                            <w:r w:rsidR="00BD654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recibido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el 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día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LUNES</w:t>
                            </w:r>
                            <w:r w:rsidR="00C21EEF"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04</w:t>
                            </w:r>
                            <w:r w:rsidR="00C21EEF"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)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SEPTIEMBRE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DEL AÑO DOS MIL DIECISIETE (2017) hasta las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10:30 a</w:t>
                            </w:r>
                            <w:r w:rsidR="00C21EE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.m.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Horas de la </w:t>
                            </w:r>
                            <w:r w:rsidR="00BD654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mañana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, la cual debe ser depositada en la Unidad Operativa de Compras y Contrataciones del MOPC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en sobre identificado, sellado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Registro de Proveedores del Estado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(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RPE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) administrado por la Dirección General de Contrataciones Públicas (DGCP).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</w:p>
                          <w:p w:rsidR="00C21EEF" w:rsidRPr="0079478C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9237" id="Rectangle 3" o:spid="_x0000_s1026" style="position:absolute;left:0;text-align:left;margin-left:-25.8pt;margin-top:10.9pt;width:492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" filled="f" fillcolor="#bbe0e3" strokeweight="4.5pt">
                <v:textbox>
                  <w:txbxContent>
                    <w:p w:rsidR="00C21EEF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1"/>
                          <w:u w:val="single"/>
                          <w:lang w:val="es-DO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 xml:space="preserve">CONVOCATORIA AL PROCEDIMIENTO DE </w:t>
                      </w:r>
                      <w:r w:rsidR="00823A7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>COMPRA MENOR</w:t>
                      </w:r>
                    </w:p>
                    <w:p w:rsidR="00C21EEF" w:rsidRDefault="00C21EEF" w:rsidP="00C21EE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1"/>
                        </w:rPr>
                        <w:t xml:space="preserve">Referencia del Procedimiento: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MOPC-</w:t>
                      </w:r>
                      <w:r w:rsidR="00823A7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CM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</w:t>
                      </w:r>
                      <w:r w:rsidR="00A912D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27</w:t>
                      </w:r>
                      <w:bookmarkStart w:id="1" w:name="_GoBack"/>
                      <w:bookmarkEnd w:id="1"/>
                      <w:r w:rsidRPr="0001400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2017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Style w:val="Style36"/>
                          <w:rFonts w:ascii="Times New Roman" w:hAnsi="Times New Roman" w:cs="Times New Roman"/>
                          <w:szCs w:val="24"/>
                        </w:rPr>
                        <w:t xml:space="preserve">Ministerio de Obras Públicas y Comunicaciones (MOPC)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en cumplimiento de las disposiciones de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y el Manual de Procedimientos para el procedimiento de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="00823A7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>Compra menor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convoca a todos los interesados a presentar propuestas para la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“Adquisición</w:t>
                      </w:r>
                      <w:r w:rsidR="00823A7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sistema solución de administración de turnos para la Dirección General de Tramitación de planos Sede Central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” 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823A7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Martes 29</w:t>
                      </w:r>
                      <w:r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del mes de </w:t>
                      </w:r>
                      <w:r w:rsidR="00823A7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Agosto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del año dos mil diecisiete  (2017)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en el horario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 8:00 A.M. a 5:00 P.M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B425DD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 xml:space="preserve">de </w:t>
                      </w:r>
                      <w:r w:rsidRPr="00B425D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lunes a viernes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o descargarlo de la página Web de la institución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www.mopc.gob.do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o del Portal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de la DGCP  </w:t>
                      </w:r>
                      <w:hyperlink r:id="rId7" w:history="1">
                        <w:r w:rsidRPr="002A0F80">
                          <w:rPr>
                            <w:rFonts w:ascii="Times New Roman" w:hAnsi="Times New Roman" w:cs="Times New Roman"/>
                            <w:b/>
                            <w:sz w:val="22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,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 los fines de  la elaboración de  su propuesta. </w:t>
                      </w:r>
                    </w:p>
                    <w:p w:rsidR="00C21EEF" w:rsidRPr="002A0F80" w:rsidRDefault="00823A70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Los</w:t>
                      </w:r>
                      <w:r w:rsidR="00BD6549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 xml:space="preserve">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Sobre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</w:t>
                      </w:r>
                      <w:r w:rsidR="00BD654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A y B</w:t>
                      </w:r>
                      <w:r w:rsidR="00BD654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será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n</w:t>
                      </w:r>
                      <w:r w:rsidR="00BD654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recibido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el </w:t>
                      </w:r>
                      <w:r w:rsidR="00C21EEF"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día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LUNES</w:t>
                      </w:r>
                      <w:r w:rsidR="00C21EEF"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04</w:t>
                      </w:r>
                      <w:r w:rsidR="00C21EEF"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)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SEPTIEMBRE</w:t>
                      </w:r>
                      <w:r w:rsidR="00C21EEF" w:rsidRPr="00D41D88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DEL AÑO DOS MIL DIECISIETE (2017) hasta las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10:30 a</w:t>
                      </w:r>
                      <w:r w:rsidR="00C21EEF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.m.</w:t>
                      </w:r>
                      <w:r w:rsidR="00C21EEF"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="00C21EEF"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Horas de la </w:t>
                      </w:r>
                      <w:r w:rsidR="00BD654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mañana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, la cual debe ser depositada en la Unidad Operativa de Compras y Contrataciones del MOPC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en sobre identificado, sellado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. 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Todos los interesados deberán registrarse en el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Registro de Proveedores del Estado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(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RPE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) administrado por la Dirección General de Contrataciones Públicas (DGCP).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</w:p>
                    <w:p w:rsidR="00C21EEF" w:rsidRPr="0079478C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EEF" w:rsidRDefault="00C21EEF" w:rsidP="00C21EEF"/>
    <w:p w:rsidR="00C21EEF" w:rsidRDefault="00C21EEF"/>
    <w:sectPr w:rsidR="00C21EEF" w:rsidSect="00C21EEF">
      <w:headerReference w:type="default" r:id="rId8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DA" w:rsidRDefault="000F7ADA">
      <w:pPr>
        <w:spacing w:after="0" w:line="240" w:lineRule="auto"/>
      </w:pPr>
      <w:r>
        <w:separator/>
      </w:r>
    </w:p>
  </w:endnote>
  <w:endnote w:type="continuationSeparator" w:id="0">
    <w:p w:rsidR="000F7ADA" w:rsidRDefault="000F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DA" w:rsidRDefault="000F7ADA">
      <w:pPr>
        <w:spacing w:after="0" w:line="240" w:lineRule="auto"/>
      </w:pPr>
      <w:r>
        <w:separator/>
      </w:r>
    </w:p>
  </w:footnote>
  <w:footnote w:type="continuationSeparator" w:id="0">
    <w:p w:rsidR="000F7ADA" w:rsidRDefault="000F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EF" w:rsidRDefault="00C21EEF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29DA943D" wp14:editId="4175B3B0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F"/>
    <w:rsid w:val="00014001"/>
    <w:rsid w:val="000F7ADA"/>
    <w:rsid w:val="003D0199"/>
    <w:rsid w:val="00400B58"/>
    <w:rsid w:val="004269F4"/>
    <w:rsid w:val="00461F66"/>
    <w:rsid w:val="00823A70"/>
    <w:rsid w:val="008D3B5A"/>
    <w:rsid w:val="008E0FBE"/>
    <w:rsid w:val="00A912D9"/>
    <w:rsid w:val="00BD6549"/>
    <w:rsid w:val="00C21EEF"/>
    <w:rsid w:val="00C57197"/>
    <w:rsid w:val="00D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6057B-EFB5-47CB-AD05-ACDC97BE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EF"/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36">
    <w:name w:val="Style36"/>
    <w:uiPriority w:val="1"/>
    <w:rsid w:val="00C21EEF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EEF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EEF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Royer Frias</dc:creator>
  <cp:lastModifiedBy>Erys Sandra Terrero</cp:lastModifiedBy>
  <cp:revision>2</cp:revision>
  <dcterms:created xsi:type="dcterms:W3CDTF">2017-08-29T15:48:00Z</dcterms:created>
  <dcterms:modified xsi:type="dcterms:W3CDTF">2017-08-29T15:48:00Z</dcterms:modified>
</cp:coreProperties>
</file>