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9355F4" w:rsidRDefault="00920E59" w:rsidP="00920E59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</w:pPr>
      <w:r w:rsidRPr="00920E59"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  <w:t>CONSTRUCCIÓN DE CENTRO COMUNAL DEL RESIDENCIAL VISTAS DEL RIO EN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  <w:t xml:space="preserve"> </w:t>
      </w:r>
      <w:r w:rsidRPr="00920E59"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  <w:t>SAN JUAN DE LA MAGUANA</w:t>
      </w:r>
    </w:p>
    <w:p w:rsidR="00920E59" w:rsidRPr="00F66041" w:rsidRDefault="00920E59" w:rsidP="00920E59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  <w:bookmarkStart w:id="0" w:name="_GoBack"/>
      <w:bookmarkEnd w:id="0"/>
    </w:p>
    <w:p w:rsidR="009355F4" w:rsidRPr="00920E59" w:rsidRDefault="009355F4" w:rsidP="00935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-556260</wp:posOffset>
                </wp:positionH>
                <wp:positionV relativeFrom="paragraph">
                  <wp:posOffset>273050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3.8pt;margin-top:21.5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Lm6Lo9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E59" w:rsidRPr="00920E59">
        <w:t xml:space="preserve"> </w:t>
      </w:r>
      <w:r w:rsidR="00920E59" w:rsidRPr="00920E59">
        <w:rPr>
          <w:b/>
          <w:noProof/>
          <w:sz w:val="24"/>
          <w:lang w:eastAsia="es-DO"/>
        </w:rPr>
        <w:t>MOPC-CCC-CP-2018-0012</w:t>
      </w:r>
      <w:r w:rsidRPr="00920E59">
        <w:rPr>
          <w:rFonts w:ascii="Times New Roman" w:hAnsi="Times New Roman" w:cs="Times New Roman"/>
          <w:b/>
          <w:sz w:val="28"/>
        </w:rPr>
        <w:cr/>
      </w:r>
    </w:p>
    <w:p w:rsidR="00537049" w:rsidRPr="00305D22" w:rsidRDefault="00537049" w:rsidP="009355F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1985"/>
            </w:tblGrid>
            <w:tr w:rsidR="009355F4" w:rsidTr="009355F4">
              <w:tc>
                <w:tcPr>
                  <w:tcW w:w="374" w:type="dxa"/>
                  <w:tcBorders>
                    <w:right w:val="single" w:sz="4" w:space="0" w:color="auto"/>
                  </w:tcBorders>
                </w:tcPr>
                <w:p w:rsidR="009355F4" w:rsidRDefault="009355F4" w:rsidP="00537049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355F4" w:rsidRDefault="009355F4" w:rsidP="00537049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</w:pPr>
                  <w:r w:rsidRPr="00305D22"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  <w:t>Persona física</w:t>
                  </w:r>
                </w:p>
              </w:tc>
            </w:tr>
            <w:tr w:rsidR="009355F4" w:rsidTr="009355F4">
              <w:tc>
                <w:tcPr>
                  <w:tcW w:w="374" w:type="dxa"/>
                  <w:tcBorders>
                    <w:right w:val="single" w:sz="4" w:space="0" w:color="auto"/>
                  </w:tcBorders>
                </w:tcPr>
                <w:p w:rsidR="009355F4" w:rsidRDefault="009355F4" w:rsidP="00537049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355F4" w:rsidRDefault="009355F4" w:rsidP="00537049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</w:pPr>
                  <w:r w:rsidRPr="00305D22"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  <w:t>Persona jurídica</w:t>
                  </w:r>
                </w:p>
              </w:tc>
            </w:tr>
            <w:tr w:rsidR="009355F4" w:rsidTr="009355F4">
              <w:tc>
                <w:tcPr>
                  <w:tcW w:w="374" w:type="dxa"/>
                  <w:tcBorders>
                    <w:right w:val="single" w:sz="4" w:space="0" w:color="auto"/>
                  </w:tcBorders>
                </w:tcPr>
                <w:p w:rsidR="009355F4" w:rsidRDefault="009355F4" w:rsidP="00537049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355F4" w:rsidRDefault="009355F4" w:rsidP="00537049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  <w:t>Consorcio</w:t>
                  </w:r>
                </w:p>
              </w:tc>
            </w:tr>
          </w:tbl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F66041" w:rsidRPr="00F66041" w:rsidRDefault="00537049" w:rsidP="0093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F66041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Comparación de Precios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de referencia </w:t>
            </w:r>
          </w:p>
          <w:p w:rsidR="00537049" w:rsidRPr="00305D22" w:rsidRDefault="00920E59" w:rsidP="0093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920E59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MOPC-CCC-CP-2018-0012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4A" w:rsidRDefault="00F5154A" w:rsidP="00543D1B">
      <w:pPr>
        <w:spacing w:after="0" w:line="240" w:lineRule="auto"/>
      </w:pPr>
      <w:r>
        <w:separator/>
      </w:r>
    </w:p>
  </w:endnote>
  <w:endnote w:type="continuationSeparator" w:id="0">
    <w:p w:rsidR="00F5154A" w:rsidRDefault="00F5154A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4A" w:rsidRDefault="00F5154A" w:rsidP="00543D1B">
      <w:pPr>
        <w:spacing w:after="0" w:line="240" w:lineRule="auto"/>
      </w:pPr>
      <w:r>
        <w:separator/>
      </w:r>
    </w:p>
  </w:footnote>
  <w:footnote w:type="continuationSeparator" w:id="0">
    <w:p w:rsidR="00F5154A" w:rsidRDefault="00F5154A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139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58676018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1D1A2E"/>
    <w:rsid w:val="002B223C"/>
    <w:rsid w:val="00305D22"/>
    <w:rsid w:val="004328A1"/>
    <w:rsid w:val="004D19EA"/>
    <w:rsid w:val="00537049"/>
    <w:rsid w:val="00543D1B"/>
    <w:rsid w:val="00650198"/>
    <w:rsid w:val="00761F56"/>
    <w:rsid w:val="008B0231"/>
    <w:rsid w:val="00920E59"/>
    <w:rsid w:val="009355F4"/>
    <w:rsid w:val="00950EED"/>
    <w:rsid w:val="0096673C"/>
    <w:rsid w:val="00971D53"/>
    <w:rsid w:val="00A535C9"/>
    <w:rsid w:val="00AA1253"/>
    <w:rsid w:val="00C530A6"/>
    <w:rsid w:val="00EC777A"/>
    <w:rsid w:val="00F5154A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table" w:styleId="Tablaconcuadrcula">
    <w:name w:val="Table Grid"/>
    <w:basedOn w:val="Tablanormal"/>
    <w:uiPriority w:val="39"/>
    <w:rsid w:val="0093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Patricia Jose gonzalez</dc:creator>
  <cp:lastModifiedBy>Sally Norellys Then Perez</cp:lastModifiedBy>
  <cp:revision>2</cp:revision>
  <dcterms:created xsi:type="dcterms:W3CDTF">2018-05-02T13:56:00Z</dcterms:created>
  <dcterms:modified xsi:type="dcterms:W3CDTF">2018-05-02T13:56:00Z</dcterms:modified>
</cp:coreProperties>
</file>